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285" w:rsidRPr="00712AD6" w:rsidRDefault="009F0358">
      <w:pPr>
        <w:pBdr>
          <w:top w:val="nil"/>
          <w:left w:val="nil"/>
          <w:bottom w:val="nil"/>
          <w:right w:val="nil"/>
          <w:between w:val="nil"/>
        </w:pBdr>
        <w:spacing w:line="240" w:lineRule="auto"/>
        <w:jc w:val="both"/>
        <w:rPr>
          <w:rFonts w:ascii="標楷體" w:eastAsia="標楷體" w:hAnsi="標楷體" w:cs="標楷體"/>
          <w:b/>
          <w:sz w:val="36"/>
          <w:szCs w:val="36"/>
        </w:rPr>
      </w:pPr>
      <w:r w:rsidRPr="00712AD6">
        <w:rPr>
          <w:rFonts w:ascii="標楷體" w:eastAsia="標楷體" w:hAnsi="標楷體" w:cs="標楷體"/>
          <w:b/>
          <w:sz w:val="36"/>
          <w:szCs w:val="36"/>
        </w:rPr>
        <w:t>臺北市立三民國民中學111學年度第2學期</w:t>
      </w:r>
      <w:r w:rsidR="00AF1038" w:rsidRPr="00712AD6">
        <w:rPr>
          <w:rFonts w:ascii="標楷體" w:eastAsia="標楷體" w:hAnsi="標楷體" w:cs="標楷體" w:hint="eastAsia"/>
          <w:b/>
          <w:sz w:val="36"/>
          <w:szCs w:val="36"/>
        </w:rPr>
        <w:t>代理</w:t>
      </w:r>
      <w:r w:rsidRPr="00712AD6">
        <w:rPr>
          <w:rFonts w:ascii="標楷體" w:eastAsia="標楷體" w:hAnsi="標楷體" w:cs="標楷體"/>
          <w:b/>
          <w:sz w:val="36"/>
          <w:szCs w:val="36"/>
        </w:rPr>
        <w:t>教師甄選簡章</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依據：</w:t>
      </w:r>
    </w:p>
    <w:p w:rsidR="00C06285" w:rsidRPr="00712AD6"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712AD6">
        <w:rPr>
          <w:rFonts w:ascii="標楷體" w:eastAsia="標楷體" w:hAnsi="標楷體" w:cs="標楷體"/>
          <w:sz w:val="28"/>
          <w:szCs w:val="28"/>
        </w:rPr>
        <w:t>（一）教師法。</w:t>
      </w:r>
    </w:p>
    <w:p w:rsidR="00C06285" w:rsidRPr="00712AD6" w:rsidRDefault="009F0358">
      <w:pPr>
        <w:pBdr>
          <w:top w:val="nil"/>
          <w:left w:val="nil"/>
          <w:bottom w:val="nil"/>
          <w:right w:val="nil"/>
          <w:between w:val="nil"/>
        </w:pBdr>
        <w:spacing w:line="240" w:lineRule="auto"/>
        <w:ind w:left="798" w:hanging="798"/>
        <w:jc w:val="both"/>
        <w:rPr>
          <w:rFonts w:ascii="標楷體" w:eastAsia="標楷體" w:hAnsi="標楷體" w:cs="標楷體"/>
          <w:sz w:val="28"/>
          <w:szCs w:val="28"/>
        </w:rPr>
      </w:pPr>
      <w:r w:rsidRPr="00712AD6">
        <w:rPr>
          <w:rFonts w:ascii="標楷體" w:eastAsia="標楷體" w:hAnsi="標楷體" w:cs="標楷體"/>
          <w:sz w:val="28"/>
          <w:szCs w:val="28"/>
        </w:rPr>
        <w:t>（二）高級中學以下兼任代課及代理教師聘任辦法（本次甄選作業，以一次公告分</w:t>
      </w:r>
      <w:r w:rsidR="009F5E70">
        <w:rPr>
          <w:rFonts w:ascii="標楷體" w:eastAsia="標楷體" w:hAnsi="標楷體" w:cs="標楷體" w:hint="eastAsia"/>
          <w:sz w:val="28"/>
          <w:szCs w:val="28"/>
        </w:rPr>
        <w:t>三</w:t>
      </w:r>
      <w:bookmarkStart w:id="0" w:name="_GoBack"/>
      <w:bookmarkEnd w:id="0"/>
      <w:r w:rsidRPr="00712AD6">
        <w:rPr>
          <w:rFonts w:ascii="標楷體" w:eastAsia="標楷體" w:hAnsi="標楷體" w:cs="標楷體"/>
          <w:sz w:val="28"/>
          <w:szCs w:val="28"/>
        </w:rPr>
        <w:t>次招考方式辦理）。</w:t>
      </w:r>
    </w:p>
    <w:p w:rsidR="00C06285" w:rsidRPr="00712AD6"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712AD6">
        <w:rPr>
          <w:rFonts w:ascii="標楷體" w:eastAsia="標楷體" w:hAnsi="標楷體" w:cs="標楷體"/>
          <w:sz w:val="28"/>
          <w:szCs w:val="28"/>
        </w:rPr>
        <w:t xml:space="preserve"> (三) 教育人員任用條例暨施行細則。</w:t>
      </w:r>
    </w:p>
    <w:p w:rsidR="00C06285" w:rsidRPr="00712AD6"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712AD6">
        <w:rPr>
          <w:rFonts w:ascii="標楷體" w:eastAsia="標楷體" w:hAnsi="標楷體" w:cs="標楷體"/>
          <w:sz w:val="28"/>
          <w:szCs w:val="28"/>
        </w:rPr>
        <w:t xml:space="preserve"> (四) 臺北市立高級中等以下學校教師甄選作業要點。</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甄選類科、名額、聘期、試教內容及</w:t>
      </w:r>
      <w:r w:rsidR="00A43EC9" w:rsidRPr="00712AD6">
        <w:rPr>
          <w:rFonts w:ascii="標楷體" w:eastAsia="標楷體" w:hAnsi="標楷體" w:cs="標楷體" w:hint="eastAsia"/>
          <w:sz w:val="28"/>
          <w:szCs w:val="28"/>
        </w:rPr>
        <w:t>兼任</w:t>
      </w:r>
      <w:r w:rsidRPr="00712AD6">
        <w:rPr>
          <w:rFonts w:ascii="標楷體" w:eastAsia="標楷體" w:hAnsi="標楷體" w:cs="標楷體"/>
          <w:sz w:val="28"/>
          <w:szCs w:val="28"/>
        </w:rPr>
        <w:t>事由：</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908"/>
        <w:gridCol w:w="894"/>
        <w:gridCol w:w="1275"/>
        <w:gridCol w:w="2409"/>
        <w:gridCol w:w="1554"/>
      </w:tblGrid>
      <w:tr w:rsidR="00712AD6" w:rsidRPr="00712AD6">
        <w:tc>
          <w:tcPr>
            <w:tcW w:w="1589" w:type="dxa"/>
            <w:vMerge w:val="restart"/>
            <w:vAlign w:val="center"/>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類科</w:t>
            </w:r>
          </w:p>
        </w:tc>
        <w:tc>
          <w:tcPr>
            <w:tcW w:w="1908" w:type="dxa"/>
            <w:vMerge w:val="restart"/>
            <w:vAlign w:val="center"/>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試教內容</w:t>
            </w:r>
          </w:p>
        </w:tc>
        <w:tc>
          <w:tcPr>
            <w:tcW w:w="2169" w:type="dxa"/>
            <w:gridSpan w:val="2"/>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錄取名額</w:t>
            </w:r>
          </w:p>
        </w:tc>
        <w:tc>
          <w:tcPr>
            <w:tcW w:w="2409" w:type="dxa"/>
            <w:vMerge w:val="restart"/>
            <w:vAlign w:val="center"/>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聘期</w:t>
            </w:r>
          </w:p>
        </w:tc>
        <w:tc>
          <w:tcPr>
            <w:tcW w:w="1554" w:type="dxa"/>
            <w:vMerge w:val="restart"/>
            <w:vAlign w:val="center"/>
          </w:tcPr>
          <w:p w:rsidR="00C06285" w:rsidRPr="00712AD6" w:rsidRDefault="00AF103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hint="eastAsia"/>
                <w:sz w:val="28"/>
                <w:szCs w:val="28"/>
              </w:rPr>
              <w:t>代理</w:t>
            </w:r>
            <w:r w:rsidR="009F0358" w:rsidRPr="00712AD6">
              <w:rPr>
                <w:rFonts w:ascii="微軟正黑體" w:eastAsia="微軟正黑體" w:hAnsi="微軟正黑體" w:cs="微軟正黑體"/>
                <w:sz w:val="28"/>
                <w:szCs w:val="28"/>
              </w:rPr>
              <w:t>事由</w:t>
            </w:r>
          </w:p>
        </w:tc>
      </w:tr>
      <w:tr w:rsidR="00712AD6" w:rsidRPr="00712AD6">
        <w:tc>
          <w:tcPr>
            <w:tcW w:w="1589" w:type="dxa"/>
            <w:vMerge/>
            <w:vAlign w:val="center"/>
          </w:tcPr>
          <w:p w:rsidR="00C06285" w:rsidRPr="00712AD6"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908" w:type="dxa"/>
            <w:vMerge/>
            <w:vAlign w:val="center"/>
          </w:tcPr>
          <w:p w:rsidR="00C06285" w:rsidRPr="00712AD6"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894" w:type="dxa"/>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正取</w:t>
            </w:r>
          </w:p>
        </w:tc>
        <w:tc>
          <w:tcPr>
            <w:tcW w:w="1275" w:type="dxa"/>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備取</w:t>
            </w:r>
          </w:p>
        </w:tc>
        <w:tc>
          <w:tcPr>
            <w:tcW w:w="2409" w:type="dxa"/>
            <w:vMerge/>
            <w:vAlign w:val="center"/>
          </w:tcPr>
          <w:p w:rsidR="00C06285" w:rsidRPr="00712AD6"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554" w:type="dxa"/>
            <w:vMerge/>
            <w:vAlign w:val="center"/>
          </w:tcPr>
          <w:p w:rsidR="00C06285" w:rsidRPr="00712AD6"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r>
      <w:tr w:rsidR="00712AD6" w:rsidRPr="00712AD6">
        <w:tc>
          <w:tcPr>
            <w:tcW w:w="1589" w:type="dxa"/>
          </w:tcPr>
          <w:p w:rsidR="00AF1038" w:rsidRPr="00712AD6" w:rsidRDefault="00AF1038" w:rsidP="00AF1038">
            <w:pPr>
              <w:pStyle w:val="a7"/>
              <w:tabs>
                <w:tab w:val="left" w:pos="600"/>
              </w:tabs>
              <w:snapToGrid w:val="0"/>
              <w:jc w:val="center"/>
              <w:rPr>
                <w:rFonts w:asciiTheme="minorEastAsia" w:hAnsiTheme="minorEastAsia"/>
                <w:bCs/>
              </w:rPr>
            </w:pPr>
            <w:r w:rsidRPr="00712AD6">
              <w:rPr>
                <w:rFonts w:asciiTheme="minorEastAsia" w:hAnsiTheme="minorEastAsia" w:hint="eastAsia"/>
                <w:bCs/>
              </w:rPr>
              <w:t>國文</w:t>
            </w:r>
          </w:p>
        </w:tc>
        <w:tc>
          <w:tcPr>
            <w:tcW w:w="1908" w:type="dxa"/>
          </w:tcPr>
          <w:p w:rsidR="00AF1038" w:rsidRPr="00712AD6" w:rsidRDefault="00AF1038" w:rsidP="00AF1038">
            <w:pPr>
              <w:widowControl/>
              <w:snapToGrid w:val="0"/>
              <w:spacing w:line="240" w:lineRule="auto"/>
              <w:jc w:val="both"/>
              <w:rPr>
                <w:rFonts w:asciiTheme="minorEastAsia" w:hAnsiTheme="minorEastAsia" w:cs="新細明體"/>
                <w:bCs/>
              </w:rPr>
            </w:pPr>
            <w:r w:rsidRPr="00712AD6">
              <w:rPr>
                <w:rFonts w:asciiTheme="minorEastAsia" w:hAnsiTheme="minorEastAsia" w:cs="新細明體" w:hint="eastAsia"/>
                <w:bCs/>
              </w:rPr>
              <w:t>翰林版國中國文八年級抽題</w:t>
            </w:r>
          </w:p>
        </w:tc>
        <w:tc>
          <w:tcPr>
            <w:tcW w:w="894" w:type="dxa"/>
          </w:tcPr>
          <w:p w:rsidR="00AF1038" w:rsidRPr="00712AD6" w:rsidRDefault="00AF1038" w:rsidP="00AF1038">
            <w:pPr>
              <w:pStyle w:val="a7"/>
              <w:tabs>
                <w:tab w:val="left" w:pos="600"/>
              </w:tabs>
              <w:snapToGrid w:val="0"/>
              <w:jc w:val="center"/>
              <w:rPr>
                <w:rFonts w:asciiTheme="minorEastAsia" w:hAnsiTheme="minorEastAsia"/>
                <w:bCs/>
              </w:rPr>
            </w:pPr>
            <w:r w:rsidRPr="00712AD6">
              <w:rPr>
                <w:rFonts w:asciiTheme="minorEastAsia" w:hAnsiTheme="minorEastAsia" w:hint="eastAsia"/>
                <w:bCs/>
              </w:rPr>
              <w:t>1</w:t>
            </w:r>
          </w:p>
        </w:tc>
        <w:tc>
          <w:tcPr>
            <w:tcW w:w="1275" w:type="dxa"/>
          </w:tcPr>
          <w:p w:rsidR="00AF1038" w:rsidRPr="00712AD6" w:rsidRDefault="00AF1038" w:rsidP="00AF1038">
            <w:pPr>
              <w:pStyle w:val="a7"/>
              <w:tabs>
                <w:tab w:val="left" w:pos="600"/>
              </w:tabs>
              <w:snapToGrid w:val="0"/>
              <w:jc w:val="center"/>
              <w:rPr>
                <w:rFonts w:asciiTheme="minorEastAsia" w:hAnsiTheme="minorEastAsia"/>
                <w:bCs/>
              </w:rPr>
            </w:pPr>
            <w:r w:rsidRPr="00712AD6">
              <w:rPr>
                <w:rFonts w:asciiTheme="minorEastAsia" w:hAnsiTheme="minorEastAsia" w:hint="eastAsia"/>
                <w:bCs/>
              </w:rPr>
              <w:t>2</w:t>
            </w:r>
          </w:p>
        </w:tc>
        <w:tc>
          <w:tcPr>
            <w:tcW w:w="2409" w:type="dxa"/>
          </w:tcPr>
          <w:p w:rsidR="00AF1038" w:rsidRPr="00712AD6" w:rsidRDefault="00B52D14" w:rsidP="00AF1038">
            <w:pPr>
              <w:pStyle w:val="a7"/>
              <w:tabs>
                <w:tab w:val="left" w:pos="600"/>
              </w:tabs>
              <w:snapToGrid w:val="0"/>
              <w:jc w:val="both"/>
              <w:rPr>
                <w:rFonts w:asciiTheme="minorEastAsia" w:hAnsiTheme="minorEastAsia"/>
                <w:bCs/>
              </w:rPr>
            </w:pPr>
            <w:r w:rsidRPr="00712AD6">
              <w:rPr>
                <w:rFonts w:asciiTheme="minorEastAsia" w:hAnsiTheme="minorEastAsia" w:hint="eastAsia"/>
                <w:bCs/>
              </w:rPr>
              <w:t>自報到之日起</w:t>
            </w:r>
            <w:r w:rsidR="00AF1038" w:rsidRPr="00712AD6">
              <w:rPr>
                <w:rFonts w:asciiTheme="minorEastAsia" w:hAnsiTheme="minorEastAsia" w:hint="eastAsia"/>
                <w:bCs/>
              </w:rPr>
              <w:t>至112年7月31日</w:t>
            </w:r>
            <w:r w:rsidRPr="00712AD6">
              <w:rPr>
                <w:rFonts w:asciiTheme="minorEastAsia" w:hAnsiTheme="minorEastAsia" w:hint="eastAsia"/>
                <w:bCs/>
              </w:rPr>
              <w:t>止</w:t>
            </w:r>
          </w:p>
        </w:tc>
        <w:tc>
          <w:tcPr>
            <w:tcW w:w="1554" w:type="dxa"/>
          </w:tcPr>
          <w:p w:rsidR="00AF1038" w:rsidRPr="00712AD6" w:rsidRDefault="00B52D14" w:rsidP="00B52D14">
            <w:pPr>
              <w:pStyle w:val="a7"/>
              <w:tabs>
                <w:tab w:val="left" w:pos="600"/>
              </w:tabs>
              <w:snapToGrid w:val="0"/>
              <w:jc w:val="center"/>
              <w:rPr>
                <w:rFonts w:asciiTheme="minorEastAsia" w:hAnsiTheme="minorEastAsia"/>
                <w:bCs/>
              </w:rPr>
            </w:pPr>
            <w:r w:rsidRPr="00712AD6">
              <w:rPr>
                <w:rFonts w:asciiTheme="minorEastAsia" w:hAnsiTheme="minorEastAsia" w:hint="eastAsia"/>
                <w:bCs/>
              </w:rPr>
              <w:t>差</w:t>
            </w:r>
            <w:r w:rsidR="00AF1038" w:rsidRPr="00712AD6">
              <w:rPr>
                <w:rFonts w:asciiTheme="minorEastAsia" w:hAnsiTheme="minorEastAsia" w:hint="eastAsia"/>
                <w:bCs/>
              </w:rPr>
              <w:t>假</w:t>
            </w:r>
            <w:r w:rsidRPr="00712AD6">
              <w:rPr>
                <w:rFonts w:asciiTheme="minorEastAsia" w:hAnsiTheme="minorEastAsia" w:hint="eastAsia"/>
                <w:bCs/>
              </w:rPr>
              <w:t>（病、事假及延長病假）</w:t>
            </w:r>
            <w:r w:rsidR="00AF1038" w:rsidRPr="00712AD6">
              <w:rPr>
                <w:rFonts w:asciiTheme="minorEastAsia" w:hAnsiTheme="minorEastAsia" w:hint="eastAsia"/>
                <w:bCs/>
              </w:rPr>
              <w:t>代理</w:t>
            </w:r>
          </w:p>
        </w:tc>
      </w:tr>
      <w:tr w:rsidR="00712AD6" w:rsidRPr="00712AD6">
        <w:trPr>
          <w:trHeight w:val="554"/>
        </w:trPr>
        <w:tc>
          <w:tcPr>
            <w:tcW w:w="9629" w:type="dxa"/>
            <w:gridSpan w:val="6"/>
            <w:vAlign w:val="center"/>
          </w:tcPr>
          <w:p w:rsidR="00C06285" w:rsidRPr="00712AD6" w:rsidRDefault="009F0358">
            <w:pPr>
              <w:pBdr>
                <w:top w:val="nil"/>
                <w:left w:val="nil"/>
                <w:bottom w:val="nil"/>
                <w:right w:val="nil"/>
                <w:between w:val="nil"/>
              </w:pBdr>
              <w:tabs>
                <w:tab w:val="left" w:pos="600"/>
              </w:tabs>
              <w:spacing w:line="240" w:lineRule="auto"/>
              <w:jc w:val="both"/>
              <w:rPr>
                <w:rFonts w:ascii="MingLiu" w:eastAsia="MingLiu" w:hAnsi="MingLiu" w:cs="MingLiu"/>
              </w:rPr>
            </w:pPr>
            <w:r w:rsidRPr="00712AD6">
              <w:rPr>
                <w:rFonts w:ascii="MingLiu" w:eastAsia="MingLiu" w:hAnsi="MingLiu" w:cs="MingLiu"/>
              </w:rPr>
              <w:t>備註：備取人員於正取人員未報到時依序遞補，但以補足本次缺額為限。</w:t>
            </w:r>
          </w:p>
        </w:tc>
      </w:tr>
    </w:tbl>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報名資格：</w:t>
      </w:r>
    </w:p>
    <w:p w:rsidR="00C06285" w:rsidRPr="00712AD6" w:rsidRDefault="009F0358">
      <w:pPr>
        <w:pBdr>
          <w:top w:val="nil"/>
          <w:left w:val="nil"/>
          <w:bottom w:val="nil"/>
          <w:right w:val="nil"/>
          <w:between w:val="nil"/>
        </w:pBdr>
        <w:tabs>
          <w:tab w:val="left" w:pos="600"/>
        </w:tabs>
        <w:spacing w:line="240" w:lineRule="auto"/>
        <w:jc w:val="both"/>
        <w:rPr>
          <w:rFonts w:ascii="標楷體" w:eastAsia="標楷體" w:hAnsi="標楷體" w:cs="標楷體"/>
          <w:sz w:val="28"/>
          <w:szCs w:val="28"/>
        </w:rPr>
      </w:pPr>
      <w:r w:rsidRPr="00712AD6">
        <w:rPr>
          <w:rFonts w:ascii="標楷體" w:eastAsia="標楷體" w:hAnsi="標楷體" w:cs="標楷體"/>
          <w:sz w:val="28"/>
          <w:szCs w:val="28"/>
        </w:rPr>
        <w:t>（一）應具備下列基本條件各款之規定：</w:t>
      </w:r>
    </w:p>
    <w:p w:rsidR="00C06285" w:rsidRPr="00712AD6"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具有中華民國國籍。</w:t>
      </w:r>
    </w:p>
    <w:p w:rsidR="00C06285" w:rsidRPr="00712AD6"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具「教育人員任用條例」第13條資格條件，並無該條例第31、33條暨教師法第14條各款情事者。</w:t>
      </w:r>
    </w:p>
    <w:p w:rsidR="00C06285" w:rsidRPr="00712AD6"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無「臺灣地區與大陸地區人民關係條例」第21條第1項規定之情事者。</w:t>
      </w:r>
    </w:p>
    <w:p w:rsidR="00C06285" w:rsidRPr="00712AD6"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sz w:val="28"/>
          <w:szCs w:val="28"/>
        </w:rPr>
      </w:pPr>
      <w:r w:rsidRPr="00712AD6">
        <w:rPr>
          <w:rFonts w:ascii="標楷體" w:eastAsia="標楷體" w:hAnsi="標楷體" w:cs="標楷體"/>
          <w:sz w:val="28"/>
          <w:szCs w:val="28"/>
        </w:rPr>
        <w:t>（二）甄選招考資格：</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712AD6" w:rsidRPr="00712AD6">
        <w:tc>
          <w:tcPr>
            <w:tcW w:w="2122" w:type="dxa"/>
            <w:vAlign w:val="center"/>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7507" w:type="dxa"/>
            <w:gridSpan w:val="3"/>
            <w:vAlign w:val="center"/>
          </w:tcPr>
          <w:p w:rsidR="00C06285" w:rsidRPr="00712AD6"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hint="eastAsia"/>
                <w:sz w:val="28"/>
                <w:szCs w:val="28"/>
              </w:rPr>
              <w:t>資格</w:t>
            </w:r>
          </w:p>
        </w:tc>
      </w:tr>
      <w:tr w:rsidR="00712AD6" w:rsidRPr="00712AD6">
        <w:tc>
          <w:tcPr>
            <w:tcW w:w="2122" w:type="dxa"/>
            <w:vAlign w:val="center"/>
          </w:tcPr>
          <w:p w:rsidR="00C06285" w:rsidRPr="00712AD6"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712AD6">
              <w:rPr>
                <w:rFonts w:ascii="標楷體" w:eastAsia="標楷體" w:hAnsi="標楷體" w:cs="標楷體"/>
              </w:rPr>
              <w:t>第1次招考</w:t>
            </w:r>
          </w:p>
        </w:tc>
        <w:tc>
          <w:tcPr>
            <w:tcW w:w="7507" w:type="dxa"/>
            <w:gridSpan w:val="3"/>
          </w:tcPr>
          <w:p w:rsidR="00C06285" w:rsidRPr="00712AD6"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具有中學教育階段、科（類）合格教師證書者。</w:t>
            </w:r>
          </w:p>
        </w:tc>
      </w:tr>
      <w:tr w:rsidR="00712AD6" w:rsidRPr="00712AD6">
        <w:tc>
          <w:tcPr>
            <w:tcW w:w="2122" w:type="dxa"/>
            <w:vAlign w:val="center"/>
          </w:tcPr>
          <w:p w:rsidR="00C06285" w:rsidRPr="00712AD6"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712AD6">
              <w:rPr>
                <w:rFonts w:ascii="標楷體" w:eastAsia="標楷體" w:hAnsi="標楷體" w:cs="標楷體"/>
              </w:rPr>
              <w:t>第2次招考</w:t>
            </w:r>
          </w:p>
        </w:tc>
        <w:tc>
          <w:tcPr>
            <w:tcW w:w="2126" w:type="dxa"/>
          </w:tcPr>
          <w:p w:rsidR="00C06285" w:rsidRPr="00712AD6"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具有中學教育階段、科（類）合格教師證書者。</w:t>
            </w:r>
          </w:p>
        </w:tc>
        <w:tc>
          <w:tcPr>
            <w:tcW w:w="5381" w:type="dxa"/>
            <w:gridSpan w:val="2"/>
          </w:tcPr>
          <w:p w:rsidR="00C06285" w:rsidRPr="00712AD6"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hint="eastAsia"/>
              </w:rPr>
              <w:t>或</w:t>
            </w:r>
            <w:r w:rsidR="009F0358" w:rsidRPr="00712AD6">
              <w:rPr>
                <w:rFonts w:ascii="標楷體" w:eastAsia="標楷體" w:hAnsi="標楷體" w:cs="標楷體"/>
              </w:rPr>
              <w:t>具有修畢師資職前教育課程，取得修畢證明書者。</w:t>
            </w:r>
          </w:p>
        </w:tc>
      </w:tr>
      <w:tr w:rsidR="00C06285" w:rsidRPr="00712AD6">
        <w:tc>
          <w:tcPr>
            <w:tcW w:w="2122" w:type="dxa"/>
            <w:vAlign w:val="center"/>
          </w:tcPr>
          <w:p w:rsidR="00C06285" w:rsidRPr="00712AD6"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712AD6">
              <w:rPr>
                <w:rFonts w:ascii="標楷體" w:eastAsia="標楷體" w:hAnsi="標楷體" w:cs="標楷體"/>
              </w:rPr>
              <w:t>第3次</w:t>
            </w:r>
            <w:r w:rsidR="00CE1940" w:rsidRPr="00712AD6">
              <w:rPr>
                <w:rFonts w:ascii="標楷體" w:eastAsia="標楷體" w:hAnsi="標楷體" w:cs="標楷體" w:hint="eastAsia"/>
              </w:rPr>
              <w:t>以上</w:t>
            </w:r>
            <w:r w:rsidRPr="00712AD6">
              <w:rPr>
                <w:rFonts w:ascii="標楷體" w:eastAsia="標楷體" w:hAnsi="標楷體" w:cs="標楷體"/>
              </w:rPr>
              <w:t>招考</w:t>
            </w:r>
          </w:p>
        </w:tc>
        <w:tc>
          <w:tcPr>
            <w:tcW w:w="2126" w:type="dxa"/>
          </w:tcPr>
          <w:p w:rsidR="00C06285" w:rsidRPr="00712AD6"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具有中學教育階段、科（類）合格教師證書者。</w:t>
            </w:r>
          </w:p>
        </w:tc>
        <w:tc>
          <w:tcPr>
            <w:tcW w:w="3116" w:type="dxa"/>
          </w:tcPr>
          <w:p w:rsidR="00C06285" w:rsidRPr="00712AD6"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hint="eastAsia"/>
              </w:rPr>
              <w:t>或</w:t>
            </w:r>
            <w:r w:rsidR="009F0358" w:rsidRPr="00712AD6">
              <w:rPr>
                <w:rFonts w:ascii="標楷體" w:eastAsia="標楷體" w:hAnsi="標楷體" w:cs="標楷體"/>
              </w:rPr>
              <w:t>具有修畢師資職前教育課程，取得修畢證明書者。</w:t>
            </w:r>
          </w:p>
        </w:tc>
        <w:tc>
          <w:tcPr>
            <w:tcW w:w="2265" w:type="dxa"/>
          </w:tcPr>
          <w:p w:rsidR="00C06285" w:rsidRPr="00712AD6"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hint="eastAsia"/>
              </w:rPr>
              <w:t>或</w:t>
            </w:r>
            <w:r w:rsidR="009F0358" w:rsidRPr="00712AD6">
              <w:rPr>
                <w:rFonts w:ascii="標楷體" w:eastAsia="標楷體" w:hAnsi="標楷體" w:cs="標楷體"/>
              </w:rPr>
              <w:t>具有大學以上畢業者。</w:t>
            </w:r>
          </w:p>
        </w:tc>
      </w:tr>
    </w:tbl>
    <w:p w:rsidR="00C06285" w:rsidRPr="00712AD6" w:rsidRDefault="00C06285">
      <w:pPr>
        <w:spacing w:line="240" w:lineRule="auto"/>
        <w:jc w:val="both"/>
      </w:pP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報名日期、地點及程序：</w:t>
      </w:r>
    </w:p>
    <w:p w:rsidR="00C06285" w:rsidRPr="00712AD6"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rPr>
      </w:pPr>
      <w:r w:rsidRPr="00712AD6">
        <w:rPr>
          <w:rFonts w:ascii="標楷體" w:eastAsia="標楷體" w:hAnsi="標楷體" w:cs="標楷體"/>
        </w:rPr>
        <w:t>各次招考甄試錄取人數額滿，即不再續辦下一次招考，請留意本校官網公告。</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c>
          <w:tcPr>
            <w:tcW w:w="1554" w:type="dxa"/>
            <w:vAlign w:val="center"/>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lastRenderedPageBreak/>
              <w:t>各次招考</w:t>
            </w:r>
          </w:p>
        </w:tc>
        <w:tc>
          <w:tcPr>
            <w:tcW w:w="8075" w:type="dxa"/>
            <w:vAlign w:val="center"/>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報名日期</w:t>
            </w:r>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0"/>
                <w:id w:val="-1838377393"/>
              </w:sdtPr>
              <w:sdtEndPr/>
              <w:sdtContent>
                <w:r w:rsidR="009F0358" w:rsidRPr="00712AD6">
                  <w:rPr>
                    <w:rFonts w:asciiTheme="minorEastAsia" w:hAnsiTheme="minorEastAsia" w:cs="Gungsuh"/>
                  </w:rPr>
                  <w:t>第1次招考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1"/>
                <w:id w:val="-1232843740"/>
              </w:sdtPr>
              <w:sdtEndPr/>
              <w:sdtContent>
                <w:r w:rsidR="00DE0176" w:rsidRPr="00712AD6">
                  <w:rPr>
                    <w:rFonts w:asciiTheme="minorEastAsia" w:hAnsiTheme="minorEastAsia" w:cs="Gungsuh" w:hint="eastAsia"/>
                  </w:rPr>
                  <w:t>112</w:t>
                </w:r>
                <w:r w:rsidR="009F0358" w:rsidRPr="00712AD6">
                  <w:rPr>
                    <w:rFonts w:asciiTheme="minorEastAsia" w:hAnsiTheme="minorEastAsia" w:cs="Gungsuh"/>
                  </w:rPr>
                  <w:t>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712AD6">
                  <w:rPr>
                    <w:rFonts w:asciiTheme="minorEastAsia" w:hAnsiTheme="minorEastAsia" w:cs="Gungsuh" w:hint="eastAsia"/>
                  </w:rPr>
                  <w:t>6</w:t>
                </w:r>
                <w:r w:rsidR="009F0358" w:rsidRPr="00712AD6">
                  <w:rPr>
                    <w:rFonts w:asciiTheme="minorEastAsia" w:hAnsiTheme="minorEastAsia" w:cs="Gungsuh"/>
                  </w:rPr>
                  <w:t>日9時0分至12時0分</w:t>
                </w:r>
              </w:sdtContent>
            </w:sdt>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2"/>
                <w:id w:val="1536242441"/>
              </w:sdtPr>
              <w:sdtEndPr/>
              <w:sdtContent>
                <w:r w:rsidR="009F0358" w:rsidRPr="00712AD6">
                  <w:rPr>
                    <w:rFonts w:asciiTheme="minorEastAsia" w:hAnsiTheme="minorEastAsia" w:cs="Gungsuh"/>
                  </w:rPr>
                  <w:t>第2次招考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3"/>
                <w:id w:val="551195707"/>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1649AC">
                  <w:rPr>
                    <w:rFonts w:asciiTheme="minorEastAsia" w:hAnsiTheme="minorEastAsia" w:cs="Gungsuh" w:hint="eastAsia"/>
                  </w:rPr>
                  <w:t>10</w:t>
                </w:r>
                <w:r w:rsidR="009F0358" w:rsidRPr="00712AD6">
                  <w:rPr>
                    <w:rFonts w:asciiTheme="minorEastAsia" w:hAnsiTheme="minorEastAsia" w:cs="Gungsuh"/>
                  </w:rPr>
                  <w:t>日9時0分至12時0分</w:t>
                </w:r>
              </w:sdtContent>
            </w:sdt>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4"/>
                <w:id w:val="-117760713"/>
              </w:sdtPr>
              <w:sdtEndPr/>
              <w:sdtContent>
                <w:r w:rsidR="009F0358" w:rsidRPr="00712AD6">
                  <w:rPr>
                    <w:rFonts w:asciiTheme="minorEastAsia" w:hAnsiTheme="minorEastAsia" w:cs="Gungsuh"/>
                  </w:rPr>
                  <w:t>第3次招考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5"/>
                <w:id w:val="516507183"/>
              </w:sdtPr>
              <w:sdtEndPr/>
              <w:sdtContent>
                <w:r w:rsidR="009F0358" w:rsidRPr="00712AD6">
                  <w:rPr>
                    <w:rFonts w:asciiTheme="minorEastAsia" w:hAnsiTheme="minorEastAsia" w:cs="Gungsuh"/>
                  </w:rPr>
                  <w:t>112年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712AD6">
                  <w:rPr>
                    <w:rFonts w:asciiTheme="minorEastAsia" w:hAnsiTheme="minorEastAsia" w:cs="Gungsuh" w:hint="eastAsia"/>
                  </w:rPr>
                  <w:t>12</w:t>
                </w:r>
                <w:r w:rsidR="009F0358" w:rsidRPr="00712AD6">
                  <w:rPr>
                    <w:rFonts w:asciiTheme="minorEastAsia" w:hAnsiTheme="minorEastAsia" w:cs="Gungsuh"/>
                  </w:rPr>
                  <w:t>日9時0分至12時0分</w:t>
                </w:r>
              </w:sdtContent>
            </w:sdt>
          </w:p>
        </w:tc>
      </w:tr>
    </w:tbl>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報名應繳表件 (應試當日請攜帶正本，驗畢發還，並備妥A4格式影本1份)：</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報名表（請自行黏貼本人最近三個月內之二吋脫帽半身光面照片）。</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報考之各該科合格教師證書。</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國民身分證及退伍令(免服兵役者請附免役證明) 。</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學經歷證件。</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報名費繳款證明。</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報名方式：</w:t>
      </w:r>
      <w:r w:rsidRPr="00712AD6">
        <w:rPr>
          <w:rFonts w:ascii="標楷體" w:eastAsia="標楷體" w:hAnsi="標楷體" w:cs="標楷體"/>
          <w:b/>
        </w:rPr>
        <w:t>採線上報名及現場報名兩種方式擇一</w:t>
      </w:r>
      <w:r w:rsidRPr="00712AD6">
        <w:rPr>
          <w:rFonts w:ascii="標楷體" w:eastAsia="標楷體" w:hAnsi="標楷體" w:cs="標楷體"/>
        </w:rPr>
        <w:t>，</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712AD6">
        <w:rPr>
          <w:rFonts w:ascii="標楷體" w:eastAsia="標楷體" w:hAnsi="標楷體" w:cs="標楷體"/>
          <w:b/>
        </w:rPr>
        <w:t>非於報名時間傳送及逾時報名均不予受理</w:t>
      </w:r>
      <w:r w:rsidRPr="00712AD6">
        <w:rPr>
          <w:rFonts w:ascii="標楷體" w:eastAsia="標楷體" w:hAnsi="標楷體" w:cs="標楷體"/>
        </w:rPr>
        <w:t>。</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b/>
        </w:rPr>
        <w:t>現場報名請於報名時間內將</w:t>
      </w:r>
      <w:r w:rsidRPr="00712AD6">
        <w:rPr>
          <w:rFonts w:ascii="標楷體" w:eastAsia="標楷體" w:hAnsi="標楷體" w:cs="標楷體"/>
        </w:rPr>
        <w:t>應繳表件資料填齊依序疊齊，迴紋針夾於右上角，至本校人事室現場送件</w:t>
      </w:r>
      <w:r w:rsidRPr="00712AD6">
        <w:rPr>
          <w:rFonts w:ascii="標楷體" w:eastAsia="標楷體" w:hAnsi="標楷體" w:cs="標楷體"/>
          <w:b/>
        </w:rPr>
        <w:t>，資料不齊或資格不符將無法參加甄選</w:t>
      </w:r>
      <w:r w:rsidRPr="00712AD6">
        <w:rPr>
          <w:rFonts w:ascii="標楷體" w:eastAsia="標楷體" w:hAnsi="標楷體" w:cs="標楷體"/>
        </w:rPr>
        <w:t>。</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報名費用：報名費新臺幣三百元整，僅限於報名日期截止前，至台北富邦商業銀行</w:t>
      </w:r>
      <w:r w:rsidRPr="00712AD6">
        <w:rPr>
          <w:rFonts w:ascii="標楷體" w:eastAsia="標楷體" w:hAnsi="標楷體" w:cs="標楷體"/>
          <w:b/>
        </w:rPr>
        <w:t>臨櫃繳款</w:t>
      </w:r>
      <w:r w:rsidRPr="00712AD6">
        <w:rPr>
          <w:rFonts w:ascii="標楷體" w:eastAsia="標楷體" w:hAnsi="標楷體" w:cs="標楷體"/>
        </w:rPr>
        <w:t>(</w:t>
      </w:r>
      <w:r w:rsidRPr="00712AD6">
        <w:rPr>
          <w:rFonts w:ascii="標楷體" w:eastAsia="標楷體" w:hAnsi="標楷體" w:cs="標楷體"/>
          <w:b/>
        </w:rPr>
        <w:t>手續費需自行負擔</w:t>
      </w:r>
      <w:r w:rsidRPr="00712AD6">
        <w:rPr>
          <w:rFonts w:ascii="標楷體" w:eastAsia="標楷體" w:hAnsi="標楷體" w:cs="標楷體"/>
        </w:rPr>
        <w:t>)或可於報名期限內至現場繳費，受款資訊如下，</w:t>
      </w:r>
      <w:r w:rsidRPr="00712AD6">
        <w:rPr>
          <w:rFonts w:ascii="標楷體" w:eastAsia="標楷體" w:hAnsi="標楷體" w:cs="標楷體"/>
          <w:b/>
        </w:rPr>
        <w:t>完成後不得以任何理由要求撤銷報名及退費</w:t>
      </w:r>
      <w:r w:rsidRPr="00712AD6">
        <w:rPr>
          <w:rFonts w:ascii="標楷體" w:eastAsia="標楷體" w:hAnsi="標楷體" w:cs="標楷體"/>
        </w:rPr>
        <w:t>。</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受款銀行:台北富邦商業銀行公庫處。</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銀行代號:0122102。</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戶名:臺北市立三民國民中學臺北市地方教育發展基金。</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帳號:16052912700007。</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b/>
        </w:rPr>
        <w:t>請務必於備註欄填寫報名科目及姓名</w:t>
      </w:r>
      <w:r w:rsidRPr="00712AD6">
        <w:rPr>
          <w:rFonts w:ascii="標楷體" w:eastAsia="標楷體" w:hAnsi="標楷體" w:cs="標楷體"/>
        </w:rPr>
        <w:t>。</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繳交之證明文件，如有不實者，除取消其甄選資格外，如涉及刑責由應徵者自行負責。</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報名人員應同意相關資料僅供教師甄選報名及教育部研訂師資培育政策之用。</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甄試時間、地點、成績配分比例、錄取總成績計算及同分時之處理方式：</w:t>
      </w:r>
    </w:p>
    <w:tbl>
      <w:tblPr>
        <w:tblStyle w:val="af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c>
          <w:tcPr>
            <w:tcW w:w="1554" w:type="dxa"/>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8075" w:type="dxa"/>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甄試時間</w:t>
            </w:r>
          </w:p>
        </w:tc>
      </w:tr>
      <w:tr w:rsidR="00712AD6" w:rsidRPr="00712AD6">
        <w:tc>
          <w:tcPr>
            <w:tcW w:w="1554" w:type="dxa"/>
            <w:vAlign w:val="center"/>
          </w:tcPr>
          <w:p w:rsidR="00C06285" w:rsidRPr="00712AD6" w:rsidRDefault="002A64BA">
            <w:pPr>
              <w:jc w:val="center"/>
              <w:rPr>
                <w:rFonts w:asciiTheme="minorEastAsia" w:hAnsiTheme="minorEastAsia"/>
              </w:rPr>
            </w:pPr>
            <w:sdt>
              <w:sdtPr>
                <w:rPr>
                  <w:rFonts w:asciiTheme="minorEastAsia" w:hAnsiTheme="minorEastAsia"/>
                </w:rPr>
                <w:tag w:val="goog_rdk_8"/>
                <w:id w:val="-1900199151"/>
              </w:sdtPr>
              <w:sdtEndPr/>
              <w:sdtContent>
                <w:r w:rsidR="009F0358" w:rsidRPr="00712AD6">
                  <w:rPr>
                    <w:rFonts w:asciiTheme="minorEastAsia" w:hAnsiTheme="minorEastAsia" w:cs="Gungsuh"/>
                  </w:rPr>
                  <w:t>第1次招考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9"/>
                <w:id w:val="884764724"/>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712AD6">
                  <w:rPr>
                    <w:rFonts w:asciiTheme="minorEastAsia" w:hAnsiTheme="minorEastAsia" w:cs="Gungsuh" w:hint="eastAsia"/>
                  </w:rPr>
                  <w:t>7</w:t>
                </w:r>
                <w:r w:rsidR="009F0358" w:rsidRPr="00712AD6">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日上午8時20分前至本校人事室報到，8時30分抽籤決定試教演示序號；未到者由教務處代抽演示序號，逾演示時間未到者，取消參加甄選資格。準備時間15分鐘，試教15分鐘，口試15分鐘。</w:t>
                </w:r>
              </w:sdtContent>
            </w:sdt>
          </w:p>
        </w:tc>
      </w:tr>
      <w:tr w:rsidR="00712AD6" w:rsidRPr="00712AD6">
        <w:tc>
          <w:tcPr>
            <w:tcW w:w="1554" w:type="dxa"/>
            <w:vAlign w:val="center"/>
          </w:tcPr>
          <w:p w:rsidR="00C06285" w:rsidRPr="00712AD6" w:rsidRDefault="002A64BA">
            <w:pPr>
              <w:jc w:val="center"/>
              <w:rPr>
                <w:rFonts w:asciiTheme="minorEastAsia" w:hAnsiTheme="minorEastAsia"/>
              </w:rPr>
            </w:pPr>
            <w:sdt>
              <w:sdtPr>
                <w:rPr>
                  <w:rFonts w:asciiTheme="minorEastAsia" w:hAnsiTheme="minorEastAsia"/>
                </w:rPr>
                <w:tag w:val="goog_rdk_10"/>
                <w:id w:val="-634557856"/>
              </w:sdtPr>
              <w:sdtEndPr/>
              <w:sdtContent>
                <w:r w:rsidR="009F0358" w:rsidRPr="00712AD6">
                  <w:rPr>
                    <w:rFonts w:asciiTheme="minorEastAsia" w:hAnsiTheme="minorEastAsia" w:cs="Gungsuh"/>
                  </w:rPr>
                  <w:t>第2次招考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11"/>
                <w:id w:val="1257645270"/>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3A1525" w:rsidRPr="00712AD6">
                  <w:rPr>
                    <w:rFonts w:asciiTheme="minorEastAsia" w:hAnsiTheme="minorEastAsia" w:cs="Gungsuh" w:hint="eastAsia"/>
                  </w:rPr>
                  <w:t>1</w:t>
                </w:r>
                <w:r w:rsidR="00704062" w:rsidRPr="00712AD6">
                  <w:rPr>
                    <w:rFonts w:asciiTheme="minorEastAsia" w:hAnsiTheme="minorEastAsia" w:cs="Gungsuh" w:hint="eastAsia"/>
                  </w:rPr>
                  <w:t>1</w:t>
                </w:r>
                <w:r w:rsidR="009F0358" w:rsidRPr="00712AD6">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日上午8時20分前至本校人事室報到，8時30分抽籤決定試教演示序號；未到者由教務處代抽演示序號，逾演示時間未到者，取消參加甄選資格。準備時間15分鐘，試教15分鐘，口試15分鐘。</w:t>
                </w:r>
              </w:sdtContent>
            </w:sdt>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12"/>
                <w:id w:val="1842193481"/>
              </w:sdtPr>
              <w:sdtEndPr/>
              <w:sdtContent>
                <w:r w:rsidR="009F0358" w:rsidRPr="00712AD6">
                  <w:rPr>
                    <w:rFonts w:asciiTheme="minorEastAsia" w:hAnsiTheme="minorEastAsia" w:cs="Gungsuh"/>
                  </w:rPr>
                  <w:t>第3次招考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13"/>
                <w:id w:val="-177192077"/>
              </w:sdtPr>
              <w:sdtEndPr/>
              <w:sdtContent>
                <w:r w:rsidR="009F0358" w:rsidRPr="00712AD6">
                  <w:rPr>
                    <w:rFonts w:asciiTheme="minorEastAsia" w:hAnsiTheme="minorEastAsia" w:cs="Gungsuh"/>
                  </w:rPr>
                  <w:t>112年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712AD6">
                  <w:rPr>
                    <w:rFonts w:asciiTheme="minorEastAsia" w:hAnsiTheme="minorEastAsia" w:cs="Gungsuh" w:hint="eastAsia"/>
                  </w:rPr>
                  <w:t>13</w:t>
                </w:r>
                <w:r w:rsidR="009F0358" w:rsidRPr="00712AD6">
                  <w:rPr>
                    <w:rFonts w:asciiTheme="minorEastAsia" w:hAnsiTheme="minorEastAsia" w:cs="Gungsuh"/>
                  </w:rPr>
                  <w:t>日上午8時20分前至本校人事室報到，8時30分抽籤決定試教演示序號；未到者由教務處代抽演示序號，逾演示時間未到者，取消參</w:t>
                </w:r>
                <w:r w:rsidR="009F0358" w:rsidRPr="00712AD6">
                  <w:rPr>
                    <w:rFonts w:asciiTheme="minorEastAsia" w:hAnsiTheme="minorEastAsia" w:cs="Gungsuh"/>
                  </w:rPr>
                  <w:lastRenderedPageBreak/>
                  <w:t>加甄選資格。準備時間15分鐘，試教15分鐘，口試15分鐘。</w:t>
                </w:r>
              </w:sdtContent>
            </w:sdt>
          </w:p>
        </w:tc>
      </w:tr>
    </w:tbl>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lastRenderedPageBreak/>
        <w:t>採教學演示及口試兩種方式，參加甄選者先行抽籤排定順序。</w:t>
      </w:r>
    </w:p>
    <w:tbl>
      <w:tblPr>
        <w:tblStyle w:val="af9"/>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712AD6" w:rsidRPr="00712AD6">
        <w:trPr>
          <w:jc w:val="center"/>
        </w:trPr>
        <w:tc>
          <w:tcPr>
            <w:tcW w:w="2405" w:type="dxa"/>
          </w:tcPr>
          <w:p w:rsidR="00C06285" w:rsidRPr="00712AD6" w:rsidRDefault="009F0358">
            <w:pPr>
              <w:spacing w:line="240" w:lineRule="auto"/>
              <w:jc w:val="center"/>
              <w:rPr>
                <w:rFonts w:ascii="微軟正黑體" w:eastAsia="微軟正黑體" w:hAnsi="微軟正黑體" w:cs="微軟正黑體"/>
              </w:rPr>
            </w:pPr>
            <w:r w:rsidRPr="00712AD6">
              <w:rPr>
                <w:rFonts w:ascii="微軟正黑體" w:eastAsia="微軟正黑體" w:hAnsi="微軟正黑體" w:cs="微軟正黑體"/>
              </w:rPr>
              <w:t>甄選方式</w:t>
            </w:r>
          </w:p>
          <w:p w:rsidR="00C06285" w:rsidRPr="00712AD6" w:rsidRDefault="009F0358">
            <w:pPr>
              <w:spacing w:line="240" w:lineRule="auto"/>
              <w:jc w:val="center"/>
              <w:rPr>
                <w:rFonts w:ascii="微軟正黑體" w:eastAsia="微軟正黑體" w:hAnsi="微軟正黑體" w:cs="微軟正黑體"/>
              </w:rPr>
            </w:pPr>
            <w:r w:rsidRPr="00712AD6">
              <w:rPr>
                <w:rFonts w:ascii="微軟正黑體" w:eastAsia="微軟正黑體" w:hAnsi="微軟正黑體" w:cs="微軟正黑體"/>
              </w:rPr>
              <w:t>成績配分比例</w:t>
            </w:r>
          </w:p>
        </w:tc>
        <w:tc>
          <w:tcPr>
            <w:tcW w:w="1559" w:type="dxa"/>
          </w:tcPr>
          <w:p w:rsidR="00C06285" w:rsidRPr="00712AD6" w:rsidRDefault="00704062">
            <w:pPr>
              <w:spacing w:line="240" w:lineRule="auto"/>
              <w:jc w:val="center"/>
              <w:rPr>
                <w:rFonts w:ascii="微軟正黑體" w:eastAsia="微軟正黑體" w:hAnsi="微軟正黑體" w:cs="微軟正黑體"/>
              </w:rPr>
            </w:pPr>
            <w:r w:rsidRPr="00712AD6">
              <w:rPr>
                <w:rFonts w:ascii="微軟正黑體" w:eastAsia="微軟正黑體" w:hAnsi="微軟正黑體" w:cs="微軟正黑體" w:hint="eastAsia"/>
              </w:rPr>
              <w:t>國文</w:t>
            </w:r>
          </w:p>
        </w:tc>
      </w:tr>
      <w:tr w:rsidR="00712AD6" w:rsidRPr="00712AD6">
        <w:trPr>
          <w:jc w:val="center"/>
        </w:trPr>
        <w:tc>
          <w:tcPr>
            <w:tcW w:w="2405" w:type="dxa"/>
          </w:tcPr>
          <w:p w:rsidR="00C06285" w:rsidRPr="00712AD6" w:rsidRDefault="002A64BA">
            <w:pPr>
              <w:spacing w:line="240" w:lineRule="auto"/>
              <w:jc w:val="center"/>
              <w:rPr>
                <w:sz w:val="22"/>
                <w:szCs w:val="22"/>
              </w:rPr>
            </w:pPr>
            <w:sdt>
              <w:sdtPr>
                <w:tag w:val="goog_rdk_16"/>
                <w:id w:val="-1290430572"/>
              </w:sdtPr>
              <w:sdtEndPr/>
              <w:sdtContent>
                <w:r w:rsidR="009F0358" w:rsidRPr="00712AD6">
                  <w:rPr>
                    <w:rFonts w:ascii="Gungsuh" w:eastAsia="Gungsuh" w:hAnsi="Gungsuh" w:cs="Gungsuh"/>
                    <w:sz w:val="22"/>
                    <w:szCs w:val="22"/>
                  </w:rPr>
                  <w:t>教學演示</w:t>
                </w:r>
              </w:sdtContent>
            </w:sdt>
          </w:p>
        </w:tc>
        <w:tc>
          <w:tcPr>
            <w:tcW w:w="1559" w:type="dxa"/>
          </w:tcPr>
          <w:p w:rsidR="00C06285" w:rsidRPr="00712AD6" w:rsidRDefault="009F0358">
            <w:pPr>
              <w:spacing w:line="240" w:lineRule="auto"/>
              <w:jc w:val="center"/>
              <w:rPr>
                <w:sz w:val="22"/>
                <w:szCs w:val="22"/>
              </w:rPr>
            </w:pPr>
            <w:r w:rsidRPr="00712AD6">
              <w:rPr>
                <w:sz w:val="22"/>
                <w:szCs w:val="22"/>
              </w:rPr>
              <w:t>60%</w:t>
            </w:r>
          </w:p>
        </w:tc>
      </w:tr>
      <w:tr w:rsidR="00712AD6" w:rsidRPr="00712AD6">
        <w:trPr>
          <w:jc w:val="center"/>
        </w:trPr>
        <w:tc>
          <w:tcPr>
            <w:tcW w:w="2405" w:type="dxa"/>
          </w:tcPr>
          <w:p w:rsidR="00C06285" w:rsidRPr="00712AD6" w:rsidRDefault="002A64BA">
            <w:pPr>
              <w:spacing w:line="240" w:lineRule="auto"/>
              <w:jc w:val="center"/>
              <w:rPr>
                <w:sz w:val="22"/>
                <w:szCs w:val="22"/>
              </w:rPr>
            </w:pPr>
            <w:sdt>
              <w:sdtPr>
                <w:tag w:val="goog_rdk_17"/>
                <w:id w:val="1767802682"/>
              </w:sdtPr>
              <w:sdtEndPr/>
              <w:sdtContent>
                <w:r w:rsidR="009F0358" w:rsidRPr="00712AD6">
                  <w:rPr>
                    <w:rFonts w:ascii="Gungsuh" w:eastAsia="Gungsuh" w:hAnsi="Gungsuh" w:cs="Gungsuh"/>
                    <w:sz w:val="22"/>
                    <w:szCs w:val="22"/>
                  </w:rPr>
                  <w:t>口試</w:t>
                </w:r>
              </w:sdtContent>
            </w:sdt>
          </w:p>
        </w:tc>
        <w:tc>
          <w:tcPr>
            <w:tcW w:w="1559" w:type="dxa"/>
          </w:tcPr>
          <w:p w:rsidR="00C06285" w:rsidRPr="00712AD6" w:rsidRDefault="009F0358">
            <w:pPr>
              <w:spacing w:line="240" w:lineRule="auto"/>
              <w:jc w:val="center"/>
              <w:rPr>
                <w:sz w:val="22"/>
                <w:szCs w:val="22"/>
              </w:rPr>
            </w:pPr>
            <w:r w:rsidRPr="00712AD6">
              <w:rPr>
                <w:sz w:val="22"/>
                <w:szCs w:val="22"/>
              </w:rPr>
              <w:t>40%</w:t>
            </w:r>
          </w:p>
        </w:tc>
      </w:tr>
      <w:tr w:rsidR="00712AD6" w:rsidRPr="00712AD6">
        <w:trPr>
          <w:jc w:val="center"/>
        </w:trPr>
        <w:tc>
          <w:tcPr>
            <w:tcW w:w="2405" w:type="dxa"/>
          </w:tcPr>
          <w:p w:rsidR="00C06285" w:rsidRPr="00712AD6" w:rsidRDefault="002A64BA">
            <w:pPr>
              <w:spacing w:line="240" w:lineRule="auto"/>
              <w:jc w:val="center"/>
              <w:rPr>
                <w:sz w:val="22"/>
                <w:szCs w:val="22"/>
              </w:rPr>
            </w:pPr>
            <w:sdt>
              <w:sdtPr>
                <w:tag w:val="goog_rdk_18"/>
                <w:id w:val="352310664"/>
              </w:sdtPr>
              <w:sdtEndPr/>
              <w:sdtContent>
                <w:r w:rsidR="009F0358" w:rsidRPr="00712AD6">
                  <w:rPr>
                    <w:rFonts w:ascii="Gungsuh" w:eastAsia="Gungsuh" w:hAnsi="Gungsuh" w:cs="Gungsuh"/>
                    <w:sz w:val="22"/>
                    <w:szCs w:val="22"/>
                  </w:rPr>
                  <w:t>合計</w:t>
                </w:r>
              </w:sdtContent>
            </w:sdt>
          </w:p>
        </w:tc>
        <w:tc>
          <w:tcPr>
            <w:tcW w:w="1559" w:type="dxa"/>
          </w:tcPr>
          <w:p w:rsidR="00C06285" w:rsidRPr="00712AD6" w:rsidRDefault="009F0358">
            <w:pPr>
              <w:spacing w:line="240" w:lineRule="auto"/>
              <w:jc w:val="center"/>
              <w:rPr>
                <w:sz w:val="22"/>
                <w:szCs w:val="22"/>
              </w:rPr>
            </w:pPr>
            <w:r w:rsidRPr="00712AD6">
              <w:rPr>
                <w:sz w:val="22"/>
                <w:szCs w:val="22"/>
              </w:rPr>
              <w:t>100%</w:t>
            </w:r>
          </w:p>
        </w:tc>
      </w:tr>
    </w:tbl>
    <w:p w:rsidR="00C06285" w:rsidRPr="00712AD6"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教學演示：</w:t>
      </w:r>
    </w:p>
    <w:p w:rsidR="00C06285" w:rsidRPr="00712AD6"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712AD6">
        <w:rPr>
          <w:rFonts w:ascii="標楷體" w:eastAsia="標楷體" w:hAnsi="標楷體" w:cs="標楷體"/>
        </w:rPr>
        <w:t>以該科教科書為主 (課本自備現場亦有提供)，演示時間15分鐘。</w:t>
      </w:r>
    </w:p>
    <w:p w:rsidR="00C06285" w:rsidRPr="00712AD6"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712AD6">
        <w:rPr>
          <w:rFonts w:ascii="標楷體" w:eastAsia="標楷體" w:hAnsi="標楷體" w:cs="標楷體"/>
        </w:rPr>
        <w:t>演示教學項目依抽中題目進行，演示時間15分鐘。</w:t>
      </w:r>
    </w:p>
    <w:p w:rsidR="00C06285" w:rsidRPr="00712AD6"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口試：以儀表舉止、表達能力、教育理念等項目評定。</w:t>
      </w:r>
    </w:p>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未獲正取者，得依本校教師評審委員會審查決議，按成績高低，依序列冊候用備取，遇缺本校逕行通知。</w:t>
      </w:r>
    </w:p>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總成績未達錄取標準80分者，得不足額錄取或從缺。</w:t>
      </w:r>
    </w:p>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二人以上總成績分數相同者，依甄選方式成績配分比例較高項目之分數依序錄取。</w:t>
      </w:r>
    </w:p>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甄選地點：臺北市立三民國民中學（地址：臺北市內湖區民權東路6段45號）公車有0東、棕1、民權幹線、214、 286、278、521、617、630、652、645、710、903、藍7、藍27、藍26三民國中站。</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 xml:space="preserve">榜示日期及方式： </w:t>
      </w:r>
    </w:p>
    <w:tbl>
      <w:tblPr>
        <w:tblStyle w:val="afa"/>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rPr>
          <w:jc w:val="center"/>
        </w:trPr>
        <w:tc>
          <w:tcPr>
            <w:tcW w:w="1554" w:type="dxa"/>
            <w:vAlign w:val="center"/>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8075" w:type="dxa"/>
            <w:vAlign w:val="center"/>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榜示日期及方式</w:t>
            </w:r>
          </w:p>
        </w:tc>
      </w:tr>
      <w:tr w:rsidR="00712AD6" w:rsidRPr="00712AD6" w:rsidTr="006B7FDA">
        <w:trPr>
          <w:jc w:val="center"/>
        </w:trPr>
        <w:tc>
          <w:tcPr>
            <w:tcW w:w="1554" w:type="dxa"/>
            <w:vAlign w:val="center"/>
          </w:tcPr>
          <w:p w:rsidR="00C06285" w:rsidRPr="00712AD6" w:rsidRDefault="002A64BA">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712AD6">
                  <w:rPr>
                    <w:rFonts w:asciiTheme="minorEastAsia" w:hAnsiTheme="minorEastAsia" w:cs="Gungsuh"/>
                  </w:rPr>
                  <w:t>第1次招考</w:t>
                </w:r>
              </w:sdtContent>
            </w:sdt>
          </w:p>
        </w:tc>
        <w:tc>
          <w:tcPr>
            <w:tcW w:w="8075" w:type="dxa"/>
            <w:vAlign w:val="center"/>
          </w:tcPr>
          <w:p w:rsidR="00C06285" w:rsidRPr="00712AD6" w:rsidRDefault="002A64BA"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376C9C" w:rsidRPr="00712AD6">
                  <w:rPr>
                    <w:rFonts w:asciiTheme="minorEastAsia" w:hAnsiTheme="minorEastAsia" w:cs="Gungsuh" w:hint="eastAsia"/>
                  </w:rPr>
                  <w:t>7</w:t>
                </w:r>
                <w:r w:rsidR="009F0358" w:rsidRPr="00712AD6">
                  <w:rPr>
                    <w:rFonts w:asciiTheme="minorEastAsia" w:hAnsiTheme="minorEastAsia" w:cs="Gungsuh"/>
                  </w:rPr>
                  <w:t>日18時前，公告於本校官網/[最新公告]內。</w:t>
                </w:r>
              </w:sdtContent>
            </w:sdt>
          </w:p>
        </w:tc>
      </w:tr>
      <w:tr w:rsidR="00712AD6" w:rsidRPr="00712AD6" w:rsidTr="006B7FDA">
        <w:trPr>
          <w:jc w:val="center"/>
        </w:trPr>
        <w:tc>
          <w:tcPr>
            <w:tcW w:w="1554" w:type="dxa"/>
            <w:vAlign w:val="center"/>
          </w:tcPr>
          <w:p w:rsidR="00C06285" w:rsidRPr="00712AD6" w:rsidRDefault="002A64BA">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712AD6">
                  <w:rPr>
                    <w:rFonts w:asciiTheme="minorEastAsia" w:hAnsiTheme="minorEastAsia" w:cs="Gungsuh"/>
                  </w:rPr>
                  <w:t>第2次招考</w:t>
                </w:r>
              </w:sdtContent>
            </w:sdt>
          </w:p>
        </w:tc>
        <w:tc>
          <w:tcPr>
            <w:tcW w:w="8075" w:type="dxa"/>
            <w:vAlign w:val="center"/>
          </w:tcPr>
          <w:p w:rsidR="00C06285" w:rsidRPr="00712AD6" w:rsidRDefault="002A64BA"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376C9C" w:rsidRPr="00712AD6">
                  <w:rPr>
                    <w:rFonts w:asciiTheme="minorEastAsia" w:hAnsiTheme="minorEastAsia" w:cs="Gungsuh" w:hint="eastAsia"/>
                  </w:rPr>
                  <w:t>11</w:t>
                </w:r>
                <w:r w:rsidR="009F0358" w:rsidRPr="00712AD6">
                  <w:rPr>
                    <w:rFonts w:asciiTheme="minorEastAsia" w:hAnsiTheme="minorEastAsia" w:cs="Gungsuh"/>
                  </w:rPr>
                  <w:t>日18時前，公告於本校官網/[最新公告]內。</w:t>
                </w:r>
              </w:sdtContent>
            </w:sdt>
          </w:p>
        </w:tc>
      </w:tr>
      <w:tr w:rsidR="00712AD6" w:rsidRPr="00712AD6" w:rsidTr="006B7FDA">
        <w:trPr>
          <w:jc w:val="center"/>
        </w:trPr>
        <w:tc>
          <w:tcPr>
            <w:tcW w:w="1554" w:type="dxa"/>
            <w:vAlign w:val="center"/>
          </w:tcPr>
          <w:p w:rsidR="00C06285" w:rsidRPr="00712AD6" w:rsidRDefault="002A64BA">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712AD6">
                  <w:rPr>
                    <w:rFonts w:asciiTheme="minorEastAsia" w:hAnsiTheme="minorEastAsia" w:cs="Gungsuh"/>
                  </w:rPr>
                  <w:t>第3次招考</w:t>
                </w:r>
              </w:sdtContent>
            </w:sdt>
          </w:p>
        </w:tc>
        <w:tc>
          <w:tcPr>
            <w:tcW w:w="8075" w:type="dxa"/>
            <w:vAlign w:val="center"/>
          </w:tcPr>
          <w:p w:rsidR="00C06285" w:rsidRPr="00712AD6" w:rsidRDefault="002A64BA"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712AD6">
                  <w:rPr>
                    <w:rFonts w:asciiTheme="minorEastAsia" w:hAnsiTheme="minorEastAsia" w:cs="Gungsuh"/>
                  </w:rPr>
                  <w:t>112年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376C9C" w:rsidRPr="00712AD6">
                  <w:rPr>
                    <w:rFonts w:asciiTheme="minorEastAsia" w:hAnsiTheme="minorEastAsia" w:cs="Gungsuh" w:hint="eastAsia"/>
                  </w:rPr>
                  <w:t>12</w:t>
                </w:r>
                <w:r w:rsidR="009F0358" w:rsidRPr="00712AD6">
                  <w:rPr>
                    <w:rFonts w:asciiTheme="minorEastAsia" w:hAnsiTheme="minorEastAsia" w:cs="Gungsuh"/>
                  </w:rPr>
                  <w:t>日18時前，公告於本校官網/[最新公告]內。</w:t>
                </w:r>
              </w:sdtContent>
            </w:sdt>
          </w:p>
        </w:tc>
      </w:tr>
    </w:tbl>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成績複查時間及方式：</w:t>
      </w:r>
    </w:p>
    <w:p w:rsidR="00C06285" w:rsidRPr="00712AD6"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應檢附國民身分證，於下列時間親自向本校申請複查成績，逾期或程序不合者，不予受理。</w:t>
      </w:r>
    </w:p>
    <w:p w:rsidR="00C06285" w:rsidRPr="00712AD6"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申請複查成績，以一次為限。不得要求重新評審、提供參考答案、調閱及影印試卷；亦不得要求告知評審委員之姓名或其他有關資料。</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rPr>
          <w:tblHeader/>
        </w:trPr>
        <w:tc>
          <w:tcPr>
            <w:tcW w:w="1554" w:type="dxa"/>
          </w:tcPr>
          <w:p w:rsidR="00C06285" w:rsidRPr="00712AD6" w:rsidRDefault="009F0358">
            <w:pPr>
              <w:spacing w:line="240" w:lineRule="auto"/>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8075" w:type="dxa"/>
          </w:tcPr>
          <w:p w:rsidR="00C06285" w:rsidRPr="00712AD6" w:rsidRDefault="009F0358">
            <w:pPr>
              <w:spacing w:line="240" w:lineRule="auto"/>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成績複查時間</w:t>
            </w:r>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27"/>
                <w:id w:val="710156895"/>
              </w:sdtPr>
              <w:sdtEndPr/>
              <w:sdtContent>
                <w:r w:rsidR="009F0358" w:rsidRPr="00712AD6">
                  <w:rPr>
                    <w:rFonts w:asciiTheme="minorEastAsia" w:hAnsiTheme="minorEastAsia" w:cs="Gungsuh"/>
                  </w:rPr>
                  <w:t>第1次招考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28"/>
                <w:id w:val="-759765362"/>
              </w:sdtPr>
              <w:sdtEndPr/>
              <w:sdtContent>
                <w:r w:rsidR="009F0358" w:rsidRPr="00712AD6">
                  <w:rPr>
                    <w:rFonts w:asciiTheme="minorEastAsia" w:hAnsiTheme="minorEastAsia" w:cs="Gungsuh"/>
                  </w:rPr>
                  <w:t>11</w:t>
                </w:r>
                <w:r w:rsidR="007A5604" w:rsidRPr="00712AD6">
                  <w:rPr>
                    <w:rFonts w:asciiTheme="minorEastAsia" w:hAnsiTheme="minorEastAsia" w:cs="Gungsuh" w:hint="eastAsia"/>
                  </w:rPr>
                  <w:t>2</w:t>
                </w:r>
                <w:r w:rsidR="009F0358" w:rsidRPr="00712AD6">
                  <w:rPr>
                    <w:rFonts w:asciiTheme="minorEastAsia" w:hAnsiTheme="minorEastAsia" w:cs="Gungsuh"/>
                  </w:rPr>
                  <w:t>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0</w:t>
                </w:r>
                <w:r w:rsidR="009F0358" w:rsidRPr="00712AD6">
                  <w:rPr>
                    <w:rFonts w:asciiTheme="minorEastAsia" w:hAnsiTheme="minorEastAsia" w:cs="Gungsuh"/>
                  </w:rPr>
                  <w:t>日上午9時0分至11時0分</w:t>
                </w:r>
              </w:sdtContent>
            </w:sdt>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29"/>
                <w:id w:val="834647213"/>
              </w:sdtPr>
              <w:sdtEndPr/>
              <w:sdtContent>
                <w:r w:rsidR="009F0358" w:rsidRPr="00712AD6">
                  <w:rPr>
                    <w:rFonts w:asciiTheme="minorEastAsia" w:hAnsiTheme="minorEastAsia" w:cs="Gungsuh"/>
                  </w:rPr>
                  <w:t>第2次招考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30"/>
                <w:id w:val="-1364434744"/>
              </w:sdtPr>
              <w:sdtEndPr/>
              <w:sdtContent>
                <w:r w:rsidR="009F0358" w:rsidRPr="00712AD6">
                  <w:rPr>
                    <w:rFonts w:asciiTheme="minorEastAsia" w:hAnsiTheme="minorEastAsia" w:cs="Gungsuh"/>
                  </w:rPr>
                  <w:t>11</w:t>
                </w:r>
                <w:r w:rsidR="007A5604" w:rsidRPr="00712AD6">
                  <w:rPr>
                    <w:rFonts w:asciiTheme="minorEastAsia" w:hAnsiTheme="minorEastAsia" w:cs="Gungsuh" w:hint="eastAsia"/>
                  </w:rPr>
                  <w:t>2</w:t>
                </w:r>
                <w:r w:rsidR="009F0358" w:rsidRPr="00712AD6">
                  <w:rPr>
                    <w:rFonts w:asciiTheme="minorEastAsia" w:hAnsiTheme="minorEastAsia" w:cs="Gungsuh"/>
                  </w:rPr>
                  <w:t>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2</w:t>
                </w:r>
                <w:r w:rsidR="009F0358" w:rsidRPr="00712AD6">
                  <w:rPr>
                    <w:rFonts w:asciiTheme="minorEastAsia" w:hAnsiTheme="minorEastAsia" w:cs="Gungsuh"/>
                  </w:rPr>
                  <w:t>日上午9時0分至11時0分</w:t>
                </w:r>
              </w:sdtContent>
            </w:sdt>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31"/>
                <w:id w:val="730892403"/>
              </w:sdtPr>
              <w:sdtEndPr/>
              <w:sdtContent>
                <w:r w:rsidR="009F0358" w:rsidRPr="00712AD6">
                  <w:rPr>
                    <w:rFonts w:asciiTheme="minorEastAsia" w:hAnsiTheme="minorEastAsia" w:cs="Gungsuh"/>
                  </w:rPr>
                  <w:t>第3次招考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32"/>
                <w:id w:val="61913344"/>
              </w:sdtPr>
              <w:sdtEndPr/>
              <w:sdtContent>
                <w:r w:rsidR="009F0358" w:rsidRPr="00712AD6">
                  <w:rPr>
                    <w:rFonts w:asciiTheme="minorEastAsia" w:hAnsiTheme="minorEastAsia" w:cs="Gungsuh"/>
                  </w:rPr>
                  <w:t>112年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3</w:t>
                </w:r>
                <w:r w:rsidR="009F0358" w:rsidRPr="00712AD6">
                  <w:rPr>
                    <w:rFonts w:asciiTheme="minorEastAsia" w:hAnsiTheme="minorEastAsia" w:cs="Gungsuh"/>
                  </w:rPr>
                  <w:t>日上午9時0分至11時0分</w:t>
                </w:r>
              </w:sdtContent>
            </w:sdt>
          </w:p>
        </w:tc>
      </w:tr>
    </w:tbl>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錄取報到日期：</w:t>
      </w:r>
    </w:p>
    <w:tbl>
      <w:tblPr>
        <w:tblStyle w:val="afc"/>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c>
          <w:tcPr>
            <w:tcW w:w="1554" w:type="dxa"/>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8075" w:type="dxa"/>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錄取報到日</w:t>
            </w:r>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35"/>
                <w:id w:val="968394722"/>
              </w:sdtPr>
              <w:sdtEndPr/>
              <w:sdtContent>
                <w:r w:rsidR="009F0358" w:rsidRPr="00712AD6">
                  <w:rPr>
                    <w:rFonts w:asciiTheme="minorEastAsia" w:hAnsiTheme="minorEastAsia" w:cs="Gungsuh"/>
                  </w:rPr>
                  <w:t>第1次招考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36"/>
                <w:id w:val="1470637218"/>
              </w:sdtPr>
              <w:sdtEndPr/>
              <w:sdtContent>
                <w:r w:rsidR="007A5604" w:rsidRPr="00712AD6">
                  <w:rPr>
                    <w:rFonts w:asciiTheme="minorEastAsia" w:hAnsiTheme="minorEastAsia" w:cs="Gungsuh"/>
                  </w:rPr>
                  <w:t>11</w:t>
                </w:r>
                <w:r w:rsidR="007A5604" w:rsidRPr="00712AD6">
                  <w:rPr>
                    <w:rFonts w:asciiTheme="minorEastAsia" w:hAnsiTheme="minorEastAsia" w:cs="Gungsuh" w:hint="eastAsia"/>
                  </w:rPr>
                  <w:t>2</w:t>
                </w:r>
                <w:r w:rsidR="007A5604" w:rsidRPr="00712AD6">
                  <w:rPr>
                    <w:rFonts w:asciiTheme="minorEastAsia" w:hAnsiTheme="minorEastAsia" w:cs="Gungsuh"/>
                  </w:rPr>
                  <w:t>年</w:t>
                </w:r>
                <w:r w:rsidR="00376C9C" w:rsidRPr="00712AD6">
                  <w:rPr>
                    <w:rFonts w:asciiTheme="minorEastAsia" w:hAnsiTheme="minorEastAsia" w:cs="Gungsuh" w:hint="eastAsia"/>
                  </w:rPr>
                  <w:t>4</w:t>
                </w:r>
                <w:r w:rsidR="007A5604"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0</w:t>
                </w:r>
                <w:r w:rsidR="007A5604" w:rsidRPr="00712AD6">
                  <w:rPr>
                    <w:rFonts w:asciiTheme="minorEastAsia" w:hAnsiTheme="minorEastAsia" w:cs="Gungsuh"/>
                  </w:rPr>
                  <w:t>日</w:t>
                </w:r>
                <w:r w:rsidR="009F0358" w:rsidRPr="00712AD6">
                  <w:rPr>
                    <w:rFonts w:asciiTheme="minorEastAsia" w:hAnsiTheme="minorEastAsia" w:cs="Gungsuh"/>
                  </w:rPr>
                  <w:t>上午11時30分前</w:t>
                </w:r>
              </w:sdtContent>
            </w:sdt>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37"/>
                <w:id w:val="-1277941670"/>
              </w:sdtPr>
              <w:sdtEndPr/>
              <w:sdtContent>
                <w:r w:rsidR="009F0358" w:rsidRPr="00712AD6">
                  <w:rPr>
                    <w:rFonts w:asciiTheme="minorEastAsia" w:hAnsiTheme="minorEastAsia" w:cs="Gungsuh"/>
                  </w:rPr>
                  <w:t>第2次招考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38"/>
                <w:id w:val="1513724395"/>
              </w:sdtPr>
              <w:sdtEndPr/>
              <w:sdtContent>
                <w:r w:rsidR="007A5604" w:rsidRPr="00712AD6">
                  <w:rPr>
                    <w:rFonts w:asciiTheme="minorEastAsia" w:hAnsiTheme="minorEastAsia" w:cs="Gungsuh"/>
                  </w:rPr>
                  <w:t>11</w:t>
                </w:r>
                <w:r w:rsidR="007A5604" w:rsidRPr="00712AD6">
                  <w:rPr>
                    <w:rFonts w:asciiTheme="minorEastAsia" w:hAnsiTheme="minorEastAsia" w:cs="Gungsuh" w:hint="eastAsia"/>
                  </w:rPr>
                  <w:t>2</w:t>
                </w:r>
                <w:r w:rsidR="007A5604" w:rsidRPr="00712AD6">
                  <w:rPr>
                    <w:rFonts w:asciiTheme="minorEastAsia" w:hAnsiTheme="minorEastAsia" w:cs="Gungsuh"/>
                  </w:rPr>
                  <w:t>年</w:t>
                </w:r>
                <w:r w:rsidR="00376C9C" w:rsidRPr="00712AD6">
                  <w:rPr>
                    <w:rFonts w:asciiTheme="minorEastAsia" w:hAnsiTheme="minorEastAsia" w:cs="Gungsuh" w:hint="eastAsia"/>
                  </w:rPr>
                  <w:t>4</w:t>
                </w:r>
                <w:r w:rsidR="007A5604"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2</w:t>
                </w:r>
                <w:r w:rsidR="007A5604" w:rsidRPr="00712AD6">
                  <w:rPr>
                    <w:rFonts w:asciiTheme="minorEastAsia" w:hAnsiTheme="minorEastAsia" w:cs="Gungsuh"/>
                  </w:rPr>
                  <w:t>日</w:t>
                </w:r>
                <w:r w:rsidR="009F0358" w:rsidRPr="00712AD6">
                  <w:rPr>
                    <w:rFonts w:asciiTheme="minorEastAsia" w:hAnsiTheme="minorEastAsia" w:cs="Gungsuh"/>
                  </w:rPr>
                  <w:t>上午11時30分前</w:t>
                </w:r>
              </w:sdtContent>
            </w:sdt>
          </w:p>
        </w:tc>
      </w:tr>
      <w:tr w:rsidR="00712AD6" w:rsidRPr="00712AD6">
        <w:tc>
          <w:tcPr>
            <w:tcW w:w="1554" w:type="dxa"/>
          </w:tcPr>
          <w:p w:rsidR="00C06285" w:rsidRPr="00712AD6" w:rsidRDefault="002A64BA">
            <w:pPr>
              <w:jc w:val="center"/>
              <w:rPr>
                <w:rFonts w:asciiTheme="minorEastAsia" w:hAnsiTheme="minorEastAsia"/>
              </w:rPr>
            </w:pPr>
            <w:sdt>
              <w:sdtPr>
                <w:rPr>
                  <w:rFonts w:asciiTheme="minorEastAsia" w:hAnsiTheme="minorEastAsia"/>
                </w:rPr>
                <w:tag w:val="goog_rdk_39"/>
                <w:id w:val="899867814"/>
              </w:sdtPr>
              <w:sdtEndPr/>
              <w:sdtContent>
                <w:r w:rsidR="009F0358" w:rsidRPr="00712AD6">
                  <w:rPr>
                    <w:rFonts w:asciiTheme="minorEastAsia" w:hAnsiTheme="minorEastAsia" w:cs="Gungsuh"/>
                  </w:rPr>
                  <w:t>第3次招考</w:t>
                </w:r>
              </w:sdtContent>
            </w:sdt>
          </w:p>
        </w:tc>
        <w:tc>
          <w:tcPr>
            <w:tcW w:w="8075" w:type="dxa"/>
          </w:tcPr>
          <w:p w:rsidR="00C06285" w:rsidRPr="00712AD6" w:rsidRDefault="002A64BA">
            <w:pPr>
              <w:rPr>
                <w:rFonts w:asciiTheme="minorEastAsia" w:hAnsiTheme="minorEastAsia"/>
              </w:rPr>
            </w:pPr>
            <w:sdt>
              <w:sdtPr>
                <w:rPr>
                  <w:rFonts w:asciiTheme="minorEastAsia" w:hAnsiTheme="minorEastAsia"/>
                </w:rPr>
                <w:tag w:val="goog_rdk_40"/>
                <w:id w:val="361106297"/>
              </w:sdtPr>
              <w:sdtEndPr/>
              <w:sdtContent>
                <w:r w:rsidR="009F0358" w:rsidRPr="00712AD6">
                  <w:rPr>
                    <w:rFonts w:asciiTheme="minorEastAsia" w:hAnsiTheme="minorEastAsia" w:cs="Gungsuh"/>
                  </w:rPr>
                  <w:t>112年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3</w:t>
                </w:r>
                <w:r w:rsidR="009F0358" w:rsidRPr="00712AD6">
                  <w:rPr>
                    <w:rFonts w:asciiTheme="minorEastAsia" w:hAnsiTheme="minorEastAsia" w:cs="Gungsuh"/>
                  </w:rPr>
                  <w:t>日上午11時30分前</w:t>
                </w:r>
              </w:sdtContent>
            </w:sdt>
          </w:p>
        </w:tc>
      </w:tr>
    </w:tbl>
    <w:p w:rsidR="00C06285" w:rsidRPr="00712AD6"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lastRenderedPageBreak/>
        <w:t>請攜帶學經歷證件至本校人事室辦理報到，逾期以棄權論並由備取人員依序遞補。</w:t>
      </w:r>
    </w:p>
    <w:p w:rsidR="00C06285" w:rsidRPr="00712AD6"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附則：</w:t>
      </w:r>
    </w:p>
    <w:p w:rsidR="009F72AC" w:rsidRPr="00712AD6"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hint="eastAsia"/>
        </w:rPr>
        <w:t>經本校甄選核定錄取者，應聘後即不得再至他校應聘。擔任本校代理教師期間應為專任，非經學校同意不得在校外兼課、兼職，並應接受學校工作分配、訓練與輔導，同時積極學習，做好教材準備以增進個人教學知能。代理教師之獎懲比照專任教師成績考核規定辦理。</w:t>
      </w:r>
    </w:p>
    <w:p w:rsidR="009F72AC" w:rsidRPr="00712AD6"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hint="eastAsia"/>
        </w:rPr>
        <w:t>參加甄選代理教師，凡經甄選錄取者，應遵守臺北市立高級中等以下學校及幼兒園教師工作守則。</w:t>
      </w:r>
    </w:p>
    <w:p w:rsidR="009F72AC" w:rsidRPr="00712AD6"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hint="eastAsia"/>
        </w:rPr>
        <w:t>代理期滿時或代理原因消滅時，應無條件解除代理職務，不得以任何理由，要求留用或救助。如未能勝任職務時，經本校教師評審委員會審議通過，得隨時解除聘任，不得以任何理由，要求留用或救助。若因代理事由消失而離職，以致代理期間未滿3個月，將依規定按日支薪，不得有任何異議。</w:t>
      </w:r>
    </w:p>
    <w:p w:rsidR="00C06285" w:rsidRPr="00712AD6"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hint="eastAsia"/>
        </w:rPr>
        <w:t>代理教師薪資依「臺北市政府教育局所屬高級中等以下學校代理教師敘薪基準一覽表」辦理，倘代理教師未具代理教育階段科別之合格資格（教師證書）者，其學術研究加給按八成支給。</w:t>
      </w:r>
    </w:p>
    <w:p w:rsidR="00C06285" w:rsidRPr="00712AD6"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rPr>
        <w:t>為維護兒童及少年人身安全，報名人員應接受本校依據「性侵害犯罪加害人登記及查閱辦法」，主動向目的事業主管機關申請查閱，如有不符規定者，取消錄取資格。</w:t>
      </w:r>
    </w:p>
    <w:p w:rsidR="00C06285" w:rsidRPr="00712AD6"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rPr>
        <w:t>如遇天然災害或不可抗拒之因素，而致上述日程需作變更或無法辦理時，將變更訊息刊載於本校官網。</w:t>
      </w:r>
    </w:p>
    <w:p w:rsidR="00C06285" w:rsidRPr="00712AD6"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712AD6">
        <w:rPr>
          <w:rFonts w:ascii="標楷體" w:eastAsia="標楷體" w:hAnsi="標楷體" w:cs="標楷體"/>
        </w:rPr>
        <w:t>身心障礙應考人若須提供特別試場服務，請另填寫申請表。</w:t>
      </w:r>
    </w:p>
    <w:p w:rsidR="00C06285" w:rsidRPr="00712AD6"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712AD6">
        <w:rPr>
          <w:rFonts w:ascii="標楷體" w:eastAsia="標楷體" w:hAnsi="標楷體" w:cs="標楷體"/>
        </w:rPr>
        <w:t>申訴電話專線：02-27924772轉110；申訴信箱：66000x@tp.edu.tw。</w:t>
      </w:r>
    </w:p>
    <w:p w:rsidR="00C06285" w:rsidRPr="00712AD6"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712AD6">
        <w:rPr>
          <w:rFonts w:ascii="標楷體" w:eastAsia="標楷體" w:hAnsi="標楷體" w:cs="標楷體"/>
        </w:rPr>
        <w:t>本簡章經本校教師評審委員會審議通過，經校長核定後實施；如有未盡事宜，悉依相關規定辦理並隨時補充之，如有補充事項將公告於本校網站（https://web.smjh.tp.edu.tw/）。</w:t>
      </w:r>
    </w:p>
    <w:p w:rsidR="00C06285" w:rsidRPr="00712AD6" w:rsidRDefault="00C06285">
      <w:pPr>
        <w:spacing w:line="240" w:lineRule="auto"/>
        <w:ind w:left="720" w:hanging="720"/>
        <w:rPr>
          <w:rFonts w:ascii="標楷體" w:eastAsia="標楷體" w:hAnsi="標楷體" w:cs="標楷體"/>
          <w:sz w:val="28"/>
          <w:szCs w:val="28"/>
        </w:rPr>
      </w:pPr>
    </w:p>
    <w:p w:rsidR="00C73C25" w:rsidRPr="00712AD6" w:rsidRDefault="009F0358">
      <w:pPr>
        <w:spacing w:line="240" w:lineRule="auto"/>
        <w:ind w:left="1200" w:right="1200"/>
        <w:jc w:val="both"/>
        <w:rPr>
          <w:rFonts w:ascii="標楷體" w:eastAsia="標楷體" w:hAnsi="標楷體" w:cs="標楷體"/>
          <w:sz w:val="36"/>
          <w:szCs w:val="36"/>
        </w:rPr>
      </w:pPr>
      <w:r w:rsidRPr="00712AD6">
        <w:rPr>
          <w:rFonts w:ascii="標楷體" w:eastAsia="標楷體" w:hAnsi="標楷體" w:cs="標楷體"/>
          <w:sz w:val="36"/>
          <w:szCs w:val="36"/>
        </w:rPr>
        <w:t>中華民國11</w:t>
      </w:r>
      <w:r w:rsidR="00AF07C1" w:rsidRPr="00712AD6">
        <w:rPr>
          <w:rFonts w:ascii="標楷體" w:eastAsia="標楷體" w:hAnsi="標楷體" w:cs="標楷體" w:hint="eastAsia"/>
          <w:sz w:val="36"/>
          <w:szCs w:val="36"/>
        </w:rPr>
        <w:t>2</w:t>
      </w:r>
      <w:r w:rsidRPr="00712AD6">
        <w:rPr>
          <w:rFonts w:ascii="標楷體" w:eastAsia="標楷體" w:hAnsi="標楷體" w:cs="標楷體"/>
          <w:sz w:val="36"/>
          <w:szCs w:val="36"/>
        </w:rPr>
        <w:t>年</w:t>
      </w:r>
      <w:r w:rsidR="00376C9C" w:rsidRPr="00712AD6">
        <w:rPr>
          <w:rFonts w:ascii="標楷體" w:eastAsia="標楷體" w:hAnsi="標楷體" w:cs="標楷體" w:hint="eastAsia"/>
          <w:sz w:val="36"/>
          <w:szCs w:val="36"/>
        </w:rPr>
        <w:t>3</w:t>
      </w:r>
      <w:r w:rsidRPr="00712AD6">
        <w:rPr>
          <w:rFonts w:ascii="標楷體" w:eastAsia="標楷體" w:hAnsi="標楷體" w:cs="標楷體"/>
          <w:sz w:val="36"/>
          <w:szCs w:val="36"/>
        </w:rPr>
        <w:t>月</w:t>
      </w:r>
      <w:r w:rsidR="00376C9C" w:rsidRPr="00712AD6">
        <w:rPr>
          <w:rFonts w:ascii="標楷體" w:eastAsia="標楷體" w:hAnsi="標楷體" w:cs="標楷體" w:hint="eastAsia"/>
          <w:sz w:val="36"/>
          <w:szCs w:val="36"/>
        </w:rPr>
        <w:t>30</w:t>
      </w:r>
      <w:r w:rsidRPr="00712AD6">
        <w:rPr>
          <w:rFonts w:ascii="標楷體" w:eastAsia="標楷體" w:hAnsi="標楷體" w:cs="標楷體"/>
          <w:sz w:val="36"/>
          <w:szCs w:val="36"/>
        </w:rPr>
        <w:t>日</w:t>
      </w:r>
    </w:p>
    <w:p w:rsidR="00C73C25" w:rsidRPr="00712AD6" w:rsidRDefault="00C73C25">
      <w:pPr>
        <w:adjustRightInd/>
        <w:spacing w:line="240" w:lineRule="auto"/>
        <w:textAlignment w:val="auto"/>
        <w:rPr>
          <w:rFonts w:ascii="標楷體" w:eastAsia="標楷體" w:hAnsi="標楷體" w:cs="標楷體"/>
          <w:sz w:val="36"/>
          <w:szCs w:val="36"/>
        </w:rPr>
      </w:pPr>
      <w:r w:rsidRPr="00712AD6">
        <w:rPr>
          <w:rFonts w:ascii="標楷體" w:eastAsia="標楷體" w:hAnsi="標楷體" w:cs="標楷體"/>
          <w:sz w:val="36"/>
          <w:szCs w:val="36"/>
        </w:rPr>
        <w:br w:type="page"/>
      </w:r>
    </w:p>
    <w:p w:rsidR="00C73C25" w:rsidRPr="00712AD6" w:rsidRDefault="00C73C25" w:rsidP="00C73C25">
      <w:pPr>
        <w:spacing w:line="0" w:lineRule="atLeast"/>
        <w:jc w:val="center"/>
        <w:rPr>
          <w:rFonts w:ascii="標楷體" w:eastAsia="標楷體"/>
          <w:sz w:val="32"/>
          <w:szCs w:val="32"/>
        </w:rPr>
      </w:pPr>
      <w:r w:rsidRPr="00712AD6">
        <w:rPr>
          <w:rFonts w:ascii="標楷體" w:eastAsia="標楷體" w:hint="eastAsia"/>
          <w:sz w:val="32"/>
          <w:szCs w:val="32"/>
        </w:rPr>
        <w:lastRenderedPageBreak/>
        <w:t>臺北市立三民國民中學11</w:t>
      </w:r>
      <w:r w:rsidRPr="00712AD6">
        <w:rPr>
          <w:rFonts w:ascii="標楷體" w:eastAsia="標楷體"/>
          <w:sz w:val="32"/>
          <w:szCs w:val="32"/>
        </w:rPr>
        <w:t>1</w:t>
      </w:r>
      <w:r w:rsidRPr="00712AD6">
        <w:rPr>
          <w:rFonts w:ascii="標楷體" w:eastAsia="標楷體" w:hint="eastAsia"/>
          <w:sz w:val="32"/>
          <w:szCs w:val="32"/>
        </w:rPr>
        <w:t>學年度第2學期代理教師甄選報名表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712AD6" w:rsidRPr="00712AD6" w:rsidTr="00353014">
        <w:trPr>
          <w:cantSplit/>
          <w:trHeight w:val="435"/>
        </w:trPr>
        <w:tc>
          <w:tcPr>
            <w:tcW w:w="10710" w:type="dxa"/>
            <w:gridSpan w:val="22"/>
            <w:tcBorders>
              <w:top w:val="nil"/>
              <w:left w:val="nil"/>
              <w:bottom w:val="nil"/>
              <w:right w:val="nil"/>
            </w:tcBorders>
            <w:hideMark/>
          </w:tcPr>
          <w:p w:rsidR="00C73C25" w:rsidRPr="00712AD6" w:rsidRDefault="00C73C25" w:rsidP="00353014">
            <w:pPr>
              <w:spacing w:before="60"/>
              <w:rPr>
                <w:rFonts w:ascii="標楷體" w:eastAsia="標楷體"/>
                <w:sz w:val="18"/>
              </w:rPr>
            </w:pPr>
            <w:r w:rsidRPr="00712AD6">
              <w:rPr>
                <w:rFonts w:ascii="標楷體" w:eastAsia="標楷體" w:hint="eastAsia"/>
              </w:rPr>
              <w:t>報考科目：</w:t>
            </w:r>
            <w:r w:rsidRPr="00712AD6">
              <w:rPr>
                <w:rFonts w:ascii="標楷體" w:eastAsia="標楷體" w:hint="eastAsia"/>
                <w:u w:val="single"/>
              </w:rPr>
              <w:t xml:space="preserve">          </w:t>
            </w:r>
            <w:r w:rsidRPr="00712AD6">
              <w:rPr>
                <w:rFonts w:ascii="標楷體" w:eastAsia="標楷體" w:hint="eastAsia"/>
              </w:rPr>
              <w:t xml:space="preserve">  編號：</w:t>
            </w:r>
            <w:r w:rsidRPr="00712AD6">
              <w:rPr>
                <w:rFonts w:ascii="標楷體" w:eastAsia="標楷體" w:hint="eastAsia"/>
                <w:u w:val="single"/>
              </w:rPr>
              <w:t xml:space="preserve">           </w:t>
            </w:r>
            <w:r w:rsidRPr="00712AD6">
              <w:rPr>
                <w:rFonts w:ascii="標楷體" w:eastAsia="標楷體"/>
                <w:u w:val="single"/>
              </w:rPr>
              <w:t xml:space="preserve"> </w:t>
            </w:r>
            <w:r w:rsidRPr="00712AD6">
              <w:rPr>
                <w:rFonts w:ascii="標楷體" w:eastAsia="標楷體" w:hint="eastAsia"/>
              </w:rPr>
              <w:t>(由學校填寫)</w:t>
            </w:r>
          </w:p>
        </w:tc>
      </w:tr>
      <w:tr w:rsidR="00712AD6" w:rsidRPr="00712AD6" w:rsidTr="00353014">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出生日期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 xml:space="preserve">  </w:t>
            </w:r>
            <w:r w:rsidRPr="00712AD6">
              <w:rPr>
                <w:rFonts w:ascii="標楷體" w:eastAsia="標楷體"/>
              </w:rPr>
              <w:t xml:space="preserve"> </w:t>
            </w:r>
            <w:r w:rsidRPr="00712AD6">
              <w:rPr>
                <w:rFonts w:ascii="標楷體" w:eastAsia="標楷體" w:hint="eastAsia"/>
              </w:rPr>
              <w:t xml:space="preserve">年 </w:t>
            </w:r>
            <w:r w:rsidRPr="00712AD6">
              <w:rPr>
                <w:rFonts w:ascii="標楷體" w:eastAsia="標楷體"/>
              </w:rPr>
              <w:t xml:space="preserve"> </w:t>
            </w:r>
            <w:r w:rsidRPr="00712AD6">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jc w:val="center"/>
              <w:rPr>
                <w:rFonts w:ascii="標楷體" w:eastAsia="標楷體"/>
              </w:rPr>
            </w:pPr>
            <w:r w:rsidRPr="00712AD6">
              <w:rPr>
                <w:rFonts w:ascii="標楷體" w:eastAsia="標楷體" w:hint="eastAsia"/>
              </w:rPr>
              <w:t>相</w:t>
            </w:r>
          </w:p>
          <w:p w:rsidR="00C73C25" w:rsidRPr="00712AD6" w:rsidRDefault="00C73C25" w:rsidP="00353014">
            <w:pPr>
              <w:jc w:val="center"/>
              <w:rPr>
                <w:rFonts w:ascii="標楷體" w:eastAsia="標楷體"/>
              </w:rPr>
            </w:pPr>
            <w:r w:rsidRPr="00712AD6">
              <w:rPr>
                <w:rFonts w:ascii="標楷體" w:eastAsia="標楷體" w:hint="eastAsia"/>
              </w:rPr>
              <w:t>片</w:t>
            </w:r>
          </w:p>
        </w:tc>
      </w:tr>
      <w:tr w:rsidR="00712AD6" w:rsidRPr="00712AD6" w:rsidTr="00353014">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金梅中明體" w:eastAsia="標楷體"/>
              </w:rPr>
            </w:pPr>
            <w:r w:rsidRPr="00712AD6">
              <w:rPr>
                <w:rFonts w:ascii="金梅中明體" w:eastAsia="標楷體" w:hint="eastAsia"/>
              </w:rPr>
              <w:t>現職服務機構單位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widowControl/>
              <w:adjustRightInd/>
              <w:spacing w:line="240" w:lineRule="auto"/>
              <w:rPr>
                <w:rFonts w:ascii="標楷體" w:eastAsia="標楷體"/>
              </w:rPr>
            </w:pPr>
          </w:p>
        </w:tc>
      </w:tr>
      <w:tr w:rsidR="00712AD6" w:rsidRPr="00712AD6" w:rsidTr="00353014">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rPr>
                <w:rFonts w:ascii="標楷體" w:eastAsia="標楷體"/>
              </w:rPr>
            </w:pPr>
          </w:p>
          <w:p w:rsidR="00C73C25" w:rsidRPr="00712AD6"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widowControl/>
              <w:adjustRightInd/>
              <w:spacing w:line="240" w:lineRule="auto"/>
              <w:rPr>
                <w:rFonts w:ascii="標楷體" w:eastAsia="標楷體"/>
              </w:rPr>
            </w:pPr>
          </w:p>
        </w:tc>
      </w:tr>
      <w:tr w:rsidR="00712AD6" w:rsidRPr="00712AD6"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rPr>
                <w:rFonts w:ascii="標楷體" w:eastAsia="標楷體"/>
              </w:rPr>
            </w:pPr>
            <w:r w:rsidRPr="00712AD6">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widowControl/>
              <w:adjustRightInd/>
              <w:spacing w:line="240" w:lineRule="auto"/>
              <w:rPr>
                <w:rFonts w:ascii="標楷體" w:eastAsia="標楷體"/>
              </w:rPr>
            </w:pPr>
          </w:p>
        </w:tc>
      </w:tr>
      <w:tr w:rsidR="00712AD6" w:rsidRPr="00712AD6"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widowControl/>
              <w:adjustRightInd/>
              <w:spacing w:line="240" w:lineRule="auto"/>
              <w:rPr>
                <w:rFonts w:ascii="標楷體" w:eastAsia="標楷體"/>
              </w:rPr>
            </w:pPr>
          </w:p>
        </w:tc>
      </w:tr>
      <w:tr w:rsidR="00712AD6" w:rsidRPr="00712AD6" w:rsidTr="00353014">
        <w:trPr>
          <w:cantSplit/>
          <w:trHeight w:val="548"/>
        </w:trPr>
        <w:tc>
          <w:tcPr>
            <w:tcW w:w="1201" w:type="dxa"/>
            <w:vMerge w:val="restart"/>
            <w:tcBorders>
              <w:top w:val="single" w:sz="4" w:space="0" w:color="auto"/>
              <w:left w:val="single" w:sz="12" w:space="0" w:color="auto"/>
              <w:bottom w:val="nil"/>
              <w:right w:val="single" w:sz="4" w:space="0" w:color="auto"/>
            </w:tcBorders>
          </w:tcPr>
          <w:p w:rsidR="00C73C25" w:rsidRPr="00712AD6" w:rsidRDefault="00C73C25" w:rsidP="00353014">
            <w:pPr>
              <w:pStyle w:val="a9"/>
              <w:spacing w:before="120" w:line="0" w:lineRule="atLeast"/>
            </w:pPr>
            <w:r w:rsidRPr="00712AD6">
              <w:rPr>
                <w:rFonts w:hint="eastAsia"/>
              </w:rPr>
              <w:t>學</w:t>
            </w:r>
          </w:p>
          <w:p w:rsidR="00C73C25" w:rsidRPr="00712AD6" w:rsidRDefault="00C73C25" w:rsidP="00353014">
            <w:pPr>
              <w:spacing w:line="0" w:lineRule="atLeast"/>
              <w:jc w:val="center"/>
              <w:rPr>
                <w:rFonts w:ascii="標楷體" w:eastAsia="標楷體"/>
              </w:rPr>
            </w:pPr>
          </w:p>
          <w:p w:rsidR="00C73C25" w:rsidRPr="00712AD6" w:rsidRDefault="00C73C25" w:rsidP="00353014">
            <w:pPr>
              <w:spacing w:line="0" w:lineRule="atLeast"/>
              <w:jc w:val="center"/>
              <w:rPr>
                <w:rFonts w:ascii="標楷體" w:eastAsia="標楷體"/>
              </w:rPr>
            </w:pPr>
          </w:p>
          <w:p w:rsidR="00C73C25" w:rsidRPr="00712AD6" w:rsidRDefault="00C73C25" w:rsidP="00353014">
            <w:pPr>
              <w:spacing w:line="0" w:lineRule="atLeast"/>
              <w:jc w:val="center"/>
              <w:rPr>
                <w:rFonts w:ascii="標楷體" w:eastAsia="標楷體"/>
              </w:rPr>
            </w:pPr>
          </w:p>
          <w:p w:rsidR="00C73C25" w:rsidRPr="00712AD6" w:rsidRDefault="00C73C25" w:rsidP="00353014">
            <w:pPr>
              <w:spacing w:line="0" w:lineRule="atLeast"/>
              <w:jc w:val="center"/>
              <w:rPr>
                <w:rFonts w:ascii="標楷體" w:eastAsia="標楷體"/>
              </w:rPr>
            </w:pPr>
          </w:p>
          <w:p w:rsidR="00C73C25" w:rsidRPr="00712AD6" w:rsidRDefault="00C73C25" w:rsidP="00353014">
            <w:pPr>
              <w:spacing w:line="0" w:lineRule="atLeast"/>
              <w:jc w:val="center"/>
              <w:rPr>
                <w:rFonts w:ascii="標楷體" w:eastAsia="標楷體"/>
              </w:rPr>
            </w:pPr>
            <w:r w:rsidRPr="00712AD6">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日夜</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起迄年月</w:t>
            </w:r>
          </w:p>
        </w:tc>
      </w:tr>
      <w:tr w:rsidR="00712AD6" w:rsidRPr="00712AD6"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sz w:val="40"/>
                <w:szCs w:val="40"/>
              </w:rPr>
              <w:t xml:space="preserve"> </w:t>
            </w:r>
            <w:r w:rsidRPr="00712AD6">
              <w:rPr>
                <w:rFonts w:ascii="標楷體" w:eastAsia="標楷體" w:hint="eastAsia"/>
              </w:rPr>
              <w:t>年 月至 年 月</w:t>
            </w:r>
          </w:p>
        </w:tc>
      </w:tr>
      <w:tr w:rsidR="00712AD6" w:rsidRPr="00712AD6"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sz w:val="40"/>
              </w:rPr>
            </w:pPr>
            <w:r w:rsidRPr="00712AD6">
              <w:rPr>
                <w:rFonts w:ascii="標楷體" w:eastAsia="標楷體" w:hint="eastAsia"/>
              </w:rPr>
              <w:t xml:space="preserve">  年  月至 年 月</w:t>
            </w:r>
          </w:p>
        </w:tc>
      </w:tr>
      <w:tr w:rsidR="00712AD6" w:rsidRPr="00712AD6"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sz w:val="40"/>
              </w:rPr>
            </w:pPr>
            <w:r w:rsidRPr="00712AD6">
              <w:rPr>
                <w:rFonts w:ascii="標楷體" w:eastAsia="標楷體" w:hint="eastAsia"/>
              </w:rPr>
              <w:t xml:space="preserve">  年  月至 年 月</w:t>
            </w:r>
          </w:p>
        </w:tc>
      </w:tr>
      <w:tr w:rsidR="00712AD6" w:rsidRPr="00712AD6" w:rsidTr="00353014">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教師登記</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證書</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sz w:val="40"/>
              </w:rPr>
              <w:t xml:space="preserve">   </w:t>
            </w:r>
            <w:r w:rsidRPr="00712AD6">
              <w:rPr>
                <w:rFonts w:ascii="標楷體" w:eastAsia="標楷體" w:hint="eastAsia"/>
              </w:rPr>
              <w:t xml:space="preserve"> 年   月教中登（檢）定第            號</w:t>
            </w:r>
          </w:p>
        </w:tc>
      </w:tr>
      <w:tr w:rsidR="00712AD6" w:rsidRPr="00712AD6" w:rsidTr="00353014">
        <w:tc>
          <w:tcPr>
            <w:tcW w:w="1201" w:type="dxa"/>
            <w:tcBorders>
              <w:top w:val="single" w:sz="4" w:space="0" w:color="auto"/>
              <w:left w:val="single" w:sz="12" w:space="0" w:color="auto"/>
              <w:bottom w:val="nil"/>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起迄</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自   年  月   日 （如為師大院校</w:t>
            </w:r>
          </w:p>
          <w:p w:rsidR="00C73C25" w:rsidRPr="00712AD6" w:rsidRDefault="00C73C25" w:rsidP="00353014">
            <w:pPr>
              <w:spacing w:line="0" w:lineRule="atLeast"/>
              <w:jc w:val="both"/>
              <w:rPr>
                <w:rFonts w:ascii="標楷體" w:eastAsia="標楷體"/>
              </w:rPr>
            </w:pPr>
            <w:r w:rsidRPr="00712AD6">
              <w:rPr>
                <w:rFonts w:ascii="標楷體" w:eastAsia="標楷體" w:hint="eastAsia"/>
              </w:rPr>
              <w:t>至   年   月    日  畢業者免填）</w:t>
            </w:r>
          </w:p>
        </w:tc>
      </w:tr>
      <w:tr w:rsidR="00712AD6" w:rsidRPr="00712AD6" w:rsidTr="00353014">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經</w:t>
            </w:r>
          </w:p>
          <w:p w:rsidR="00C73C25" w:rsidRPr="00712AD6" w:rsidRDefault="00C73C25" w:rsidP="00353014">
            <w:pPr>
              <w:spacing w:line="0" w:lineRule="atLeast"/>
              <w:jc w:val="distribute"/>
              <w:rPr>
                <w:rFonts w:ascii="標楷體" w:eastAsia="標楷體"/>
              </w:rPr>
            </w:pP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起迄年月</w:t>
            </w:r>
          </w:p>
        </w:tc>
      </w:tr>
      <w:tr w:rsidR="00712AD6" w:rsidRPr="00712AD6"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712AD6" w:rsidRDefault="00C73C25" w:rsidP="00353014">
            <w:pPr>
              <w:spacing w:line="0" w:lineRule="atLeast"/>
              <w:jc w:val="distribute"/>
              <w:rPr>
                <w:rFonts w:ascii="標楷體" w:eastAsia="標楷體"/>
              </w:rPr>
            </w:pPr>
          </w:p>
        </w:tc>
      </w:tr>
      <w:tr w:rsidR="00712AD6" w:rsidRPr="00712AD6"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712AD6" w:rsidRDefault="00C73C25" w:rsidP="00353014">
            <w:pPr>
              <w:spacing w:line="0" w:lineRule="atLeast"/>
              <w:jc w:val="distribute"/>
              <w:rPr>
                <w:rFonts w:ascii="標楷體" w:eastAsia="標楷體"/>
              </w:rPr>
            </w:pPr>
          </w:p>
        </w:tc>
      </w:tr>
      <w:tr w:rsidR="00712AD6" w:rsidRPr="00712AD6"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712AD6" w:rsidRDefault="00C73C25" w:rsidP="00353014">
            <w:pPr>
              <w:spacing w:line="0" w:lineRule="atLeast"/>
              <w:jc w:val="distribute"/>
              <w:rPr>
                <w:rFonts w:ascii="標楷體" w:eastAsia="標楷體"/>
              </w:rPr>
            </w:pPr>
          </w:p>
        </w:tc>
      </w:tr>
      <w:tr w:rsidR="00712AD6" w:rsidRPr="00712AD6"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712AD6" w:rsidRDefault="00C73C25" w:rsidP="00353014">
            <w:pPr>
              <w:spacing w:line="0" w:lineRule="atLeast"/>
              <w:jc w:val="distribute"/>
              <w:rPr>
                <w:rFonts w:ascii="標楷體" w:eastAsia="標楷體"/>
              </w:rPr>
            </w:pPr>
          </w:p>
        </w:tc>
      </w:tr>
      <w:tr w:rsidR="00712AD6" w:rsidRPr="00712AD6" w:rsidTr="00353014">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rsidR="00C73C25" w:rsidRPr="00712AD6" w:rsidRDefault="00C73C25" w:rsidP="00353014">
            <w:pPr>
              <w:spacing w:afterLines="50" w:after="120" w:line="240" w:lineRule="auto"/>
              <w:rPr>
                <w:rFonts w:ascii="標楷體" w:eastAsia="標楷體"/>
                <w:sz w:val="20"/>
              </w:rPr>
            </w:pPr>
            <w:r w:rsidRPr="00712AD6">
              <w:rPr>
                <w:rFonts w:ascii="標楷體" w:eastAsia="標楷體" w:hint="eastAsia"/>
                <w:sz w:val="20"/>
              </w:rPr>
              <w:t>※上開資料用途將提供教育部準確掌握教師甄選考試及離退之統計資料，根據每年度教師需求情形，規劃研議平衡師資供需重要政策使用。</w:t>
            </w:r>
          </w:p>
          <w:p w:rsidR="00C73C25" w:rsidRPr="00712AD6" w:rsidRDefault="00C73C25" w:rsidP="00353014">
            <w:pPr>
              <w:spacing w:line="0" w:lineRule="atLeast"/>
              <w:jc w:val="distribute"/>
              <w:rPr>
                <w:rFonts w:ascii="標楷體" w:eastAsia="標楷體"/>
                <w:sz w:val="20"/>
              </w:rPr>
            </w:pPr>
            <w:r w:rsidRPr="00712AD6">
              <w:rPr>
                <w:rFonts w:ascii="標楷體" w:eastAsia="標楷體" w:hint="eastAsia"/>
              </w:rPr>
              <w:t xml:space="preserve">填表人簽章：                                           填表日期： </w:t>
            </w:r>
            <w:r w:rsidRPr="00712AD6">
              <w:rPr>
                <w:rFonts w:ascii="標楷體" w:eastAsia="標楷體"/>
              </w:rPr>
              <w:t xml:space="preserve">  </w:t>
            </w:r>
            <w:r w:rsidRPr="00712AD6">
              <w:rPr>
                <w:rFonts w:ascii="標楷體" w:eastAsia="標楷體" w:hint="eastAsia"/>
              </w:rPr>
              <w:t xml:space="preserve">  年 </w:t>
            </w:r>
            <w:r w:rsidRPr="00712AD6">
              <w:rPr>
                <w:rFonts w:ascii="標楷體" w:eastAsia="標楷體"/>
              </w:rPr>
              <w:t xml:space="preserve"> </w:t>
            </w:r>
            <w:r w:rsidRPr="00712AD6">
              <w:rPr>
                <w:rFonts w:ascii="標楷體" w:eastAsia="標楷體" w:hint="eastAsia"/>
              </w:rPr>
              <w:t xml:space="preserve">   月   </w:t>
            </w:r>
            <w:r w:rsidRPr="00712AD6">
              <w:rPr>
                <w:rFonts w:ascii="標楷體" w:eastAsia="標楷體"/>
              </w:rPr>
              <w:t xml:space="preserve"> </w:t>
            </w:r>
            <w:r w:rsidRPr="00712AD6">
              <w:rPr>
                <w:rFonts w:ascii="標楷體" w:eastAsia="標楷體" w:hint="eastAsia"/>
              </w:rPr>
              <w:t>日</w:t>
            </w:r>
          </w:p>
        </w:tc>
      </w:tr>
      <w:tr w:rsidR="00712AD6" w:rsidRPr="00712AD6" w:rsidTr="00353014">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rsidR="00C73C25" w:rsidRPr="00712AD6" w:rsidRDefault="00C73C25" w:rsidP="00353014">
            <w:pPr>
              <w:spacing w:line="0" w:lineRule="atLeast"/>
              <w:rPr>
                <w:rFonts w:ascii="標楷體" w:eastAsia="標楷體"/>
              </w:rPr>
            </w:pPr>
          </w:p>
        </w:tc>
      </w:tr>
      <w:tr w:rsidR="00712AD6" w:rsidRPr="00712AD6" w:rsidTr="00353014">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右欄</w:t>
            </w:r>
          </w:p>
          <w:p w:rsidR="00C73C25" w:rsidRPr="00712AD6" w:rsidRDefault="00C73C25" w:rsidP="00353014">
            <w:pPr>
              <w:spacing w:line="0" w:lineRule="atLeast"/>
              <w:jc w:val="center"/>
              <w:rPr>
                <w:rFonts w:ascii="標楷體" w:eastAsia="標楷體"/>
                <w:sz w:val="40"/>
              </w:rPr>
            </w:pPr>
            <w:r w:rsidRPr="00712AD6">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初審</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編號</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繳交</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rsidR="00C73C25" w:rsidRPr="00712AD6" w:rsidRDefault="00C73C25" w:rsidP="00353014">
            <w:pPr>
              <w:spacing w:line="0" w:lineRule="atLeast"/>
              <w:jc w:val="distribute"/>
              <w:rPr>
                <w:rFonts w:ascii="標楷體" w:eastAsia="標楷體"/>
                <w:sz w:val="40"/>
              </w:rPr>
            </w:pPr>
          </w:p>
        </w:tc>
      </w:tr>
    </w:tbl>
    <w:p w:rsidR="00C73C25" w:rsidRPr="00712AD6" w:rsidRDefault="00C73C25" w:rsidP="00C73C25">
      <w:pPr>
        <w:snapToGrid w:val="0"/>
        <w:spacing w:line="240" w:lineRule="auto"/>
      </w:pPr>
    </w:p>
    <w:p w:rsidR="00C73C25" w:rsidRPr="00712AD6" w:rsidRDefault="00C73C25" w:rsidP="00C73C25">
      <w:pPr>
        <w:spacing w:line="460" w:lineRule="exact"/>
        <w:ind w:leftChars="200" w:left="480" w:rightChars="200" w:right="480"/>
        <w:jc w:val="center"/>
        <w:rPr>
          <w:rFonts w:ascii="標楷體" w:eastAsia="標楷體"/>
          <w:b/>
          <w:sz w:val="40"/>
          <w:szCs w:val="40"/>
        </w:rPr>
      </w:pPr>
      <w:r w:rsidRPr="00712AD6">
        <w:rPr>
          <w:rFonts w:ascii="標楷體" w:eastAsia="標楷體" w:hint="eastAsia"/>
          <w:b/>
          <w:sz w:val="40"/>
          <w:szCs w:val="40"/>
        </w:rPr>
        <w:lastRenderedPageBreak/>
        <w:t>切   結   書</w:t>
      </w:r>
    </w:p>
    <w:p w:rsidR="00C73C25" w:rsidRPr="00712AD6" w:rsidRDefault="00C73C25" w:rsidP="00C73C25">
      <w:pPr>
        <w:spacing w:line="460" w:lineRule="exact"/>
        <w:ind w:leftChars="200" w:left="480" w:rightChars="200" w:right="480"/>
        <w:jc w:val="center"/>
        <w:rPr>
          <w:rFonts w:ascii="標楷體" w:eastAsia="標楷體"/>
          <w:sz w:val="40"/>
          <w:szCs w:val="40"/>
        </w:rPr>
      </w:pP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 xml:space="preserve">    立切結書人</w:t>
      </w:r>
      <w:r w:rsidRPr="00712AD6">
        <w:rPr>
          <w:rFonts w:ascii="標楷體" w:eastAsia="標楷體" w:hint="eastAsia"/>
          <w:sz w:val="32"/>
          <w:u w:val="single"/>
        </w:rPr>
        <w:t xml:space="preserve">　　　　　　</w:t>
      </w:r>
      <w:r w:rsidRPr="00712AD6">
        <w:rPr>
          <w:rFonts w:ascii="標楷體" w:eastAsia="標楷體" w:hint="eastAsia"/>
          <w:sz w:val="32"/>
        </w:rPr>
        <w:t>參加臺北市立三民國民中學所辦理之11</w:t>
      </w:r>
      <w:r w:rsidRPr="00712AD6">
        <w:rPr>
          <w:rFonts w:ascii="標楷體" w:eastAsia="標楷體"/>
          <w:sz w:val="32"/>
        </w:rPr>
        <w:t>1</w:t>
      </w:r>
      <w:r w:rsidRPr="00712AD6">
        <w:rPr>
          <w:rFonts w:ascii="標楷體" w:eastAsia="標楷體" w:hint="eastAsia"/>
          <w:sz w:val="32"/>
        </w:rPr>
        <w:t>學年度代理教師甄選，如有下列情事之一時，無異議放棄錄取資格，已報到者應即離職，其涉及偽造文書或違反聘約者，願意負相關法律責任暨放棄先訴抗辯權，特此切結。</w:t>
      </w: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712AD6">
        <w:rPr>
          <w:rFonts w:ascii="標楷體" w:eastAsia="標楷體" w:hint="eastAsia"/>
          <w:sz w:val="32"/>
        </w:rPr>
        <w:t>未於規定時間內繳交應提供之文件或資料者。</w:t>
      </w:r>
    </w:p>
    <w:p w:rsidR="00C73C25" w:rsidRPr="00712AD6"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712AD6">
        <w:rPr>
          <w:rFonts w:ascii="標楷體" w:eastAsia="標楷體" w:hint="eastAsia"/>
          <w:sz w:val="32"/>
        </w:rPr>
        <w:t>繳交之證明文件或資料有偽造或不實情事者。</w:t>
      </w:r>
    </w:p>
    <w:p w:rsidR="00C73C25" w:rsidRPr="00712AD6"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712AD6">
        <w:rPr>
          <w:rFonts w:ascii="標楷體" w:eastAsia="標楷體" w:hint="eastAsia"/>
          <w:sz w:val="32"/>
        </w:rPr>
        <w:t>有教師法</w:t>
      </w:r>
      <w:r w:rsidRPr="00712AD6">
        <w:rPr>
          <w:rFonts w:ascii="標楷體" w:eastAsia="標楷體" w:hAnsi="標楷體" w:hint="eastAsia"/>
          <w:sz w:val="32"/>
        </w:rPr>
        <w:t>規定不得聘任情事</w:t>
      </w:r>
      <w:r w:rsidRPr="00712AD6">
        <w:rPr>
          <w:rFonts w:ascii="標楷體" w:eastAsia="標楷體" w:hint="eastAsia"/>
          <w:sz w:val="32"/>
        </w:rPr>
        <w:t>或教育人員任用條例第31、33條各款情事之一者。</w:t>
      </w:r>
    </w:p>
    <w:p w:rsidR="00C73C25" w:rsidRPr="00712AD6"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712AD6">
        <w:rPr>
          <w:rFonts w:ascii="標楷體" w:eastAsia="標楷體" w:hint="eastAsia"/>
          <w:sz w:val="32"/>
        </w:rPr>
        <w:t>具雙重國籍或多重國籍（兼行政職務適用）。</w:t>
      </w: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此致</w:t>
      </w: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臺北市立</w:t>
      </w:r>
      <w:r w:rsidRPr="00712AD6">
        <w:rPr>
          <w:rFonts w:ascii="標楷體" w:eastAsia="標楷體" w:hint="eastAsia"/>
          <w:sz w:val="32"/>
          <w:szCs w:val="32"/>
        </w:rPr>
        <w:t>三民國民中學</w:t>
      </w: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 xml:space="preserve">                  </w:t>
      </w: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 xml:space="preserve">                          </w:t>
      </w:r>
    </w:p>
    <w:p w:rsidR="00C73C25" w:rsidRPr="00712AD6" w:rsidRDefault="00C73C25" w:rsidP="00C73C25">
      <w:pPr>
        <w:spacing w:line="600" w:lineRule="exact"/>
        <w:ind w:leftChars="200" w:left="480" w:rightChars="200" w:right="480"/>
        <w:rPr>
          <w:rFonts w:ascii="標楷體" w:eastAsia="標楷體"/>
          <w:sz w:val="32"/>
        </w:rPr>
      </w:pPr>
      <w:r w:rsidRPr="00712AD6">
        <w:rPr>
          <w:rFonts w:ascii="標楷體" w:eastAsia="標楷體" w:hint="eastAsia"/>
          <w:sz w:val="32"/>
        </w:rPr>
        <w:t>立切結書人：　　　　　　　　   　（簽章）</w:t>
      </w:r>
    </w:p>
    <w:p w:rsidR="00C73C25" w:rsidRPr="00712AD6" w:rsidRDefault="00C73C25" w:rsidP="00C73C25">
      <w:pPr>
        <w:spacing w:line="600" w:lineRule="exact"/>
        <w:ind w:leftChars="200" w:left="480" w:rightChars="200" w:right="480"/>
        <w:rPr>
          <w:rFonts w:ascii="標楷體" w:eastAsia="標楷體"/>
          <w:sz w:val="32"/>
        </w:rPr>
      </w:pPr>
      <w:r w:rsidRPr="00712AD6">
        <w:rPr>
          <w:rFonts w:ascii="標楷體" w:eastAsia="標楷體" w:hint="eastAsia"/>
          <w:sz w:val="32"/>
        </w:rPr>
        <w:t>國民身分證統一編號：</w:t>
      </w:r>
    </w:p>
    <w:p w:rsidR="00C73C25" w:rsidRPr="00712AD6" w:rsidRDefault="00C73C25" w:rsidP="00C73C25">
      <w:pPr>
        <w:spacing w:line="600" w:lineRule="exact"/>
        <w:ind w:leftChars="200" w:left="480" w:rightChars="200" w:right="480"/>
        <w:rPr>
          <w:rFonts w:ascii="標楷體" w:eastAsia="標楷體"/>
          <w:sz w:val="32"/>
        </w:rPr>
      </w:pPr>
      <w:r w:rsidRPr="00712AD6">
        <w:rPr>
          <w:rFonts w:ascii="標楷體" w:eastAsia="標楷體" w:hint="eastAsia"/>
          <w:sz w:val="32"/>
        </w:rPr>
        <w:t>通  訊  處：</w:t>
      </w:r>
    </w:p>
    <w:p w:rsidR="00C73C25" w:rsidRPr="00712AD6" w:rsidRDefault="00C73C25" w:rsidP="00C73C25">
      <w:pPr>
        <w:spacing w:line="600" w:lineRule="exact"/>
        <w:ind w:leftChars="200" w:left="480" w:rightChars="200" w:right="480"/>
        <w:rPr>
          <w:rFonts w:ascii="標楷體" w:eastAsia="標楷體"/>
          <w:sz w:val="32"/>
        </w:rPr>
      </w:pPr>
      <w:r w:rsidRPr="00712AD6">
        <w:rPr>
          <w:rFonts w:ascii="標楷體" w:eastAsia="標楷體" w:hint="eastAsia"/>
          <w:sz w:val="32"/>
        </w:rPr>
        <w:t>電      話：</w:t>
      </w: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ind w:leftChars="200" w:left="480" w:rightChars="200" w:right="480"/>
        <w:jc w:val="center"/>
        <w:rPr>
          <w:rFonts w:ascii="標楷體" w:eastAsia="標楷體"/>
          <w:sz w:val="32"/>
        </w:rPr>
      </w:pPr>
      <w:r w:rsidRPr="00712AD6">
        <w:rPr>
          <w:rFonts w:ascii="標楷體" w:eastAsia="標楷體" w:hint="eastAsia"/>
          <w:sz w:val="32"/>
        </w:rPr>
        <w:t>中    華    民    國         年        月        日</w:t>
      </w:r>
    </w:p>
    <w:p w:rsidR="00C73C25" w:rsidRPr="00712AD6" w:rsidRDefault="00C73C25" w:rsidP="00C73C25">
      <w:pPr>
        <w:spacing w:line="0" w:lineRule="atLeast"/>
        <w:jc w:val="distribute"/>
        <w:rPr>
          <w:rFonts w:ascii="標楷體" w:eastAsia="標楷體" w:hAnsi="標楷體"/>
          <w:b/>
          <w:spacing w:val="20"/>
          <w:sz w:val="36"/>
          <w:szCs w:val="36"/>
        </w:rPr>
      </w:pPr>
      <w:r w:rsidRPr="00712AD6">
        <w:rPr>
          <w:rFonts w:ascii="標楷體" w:eastAsia="標楷體"/>
        </w:rPr>
        <w:br w:type="page"/>
      </w:r>
      <w:r w:rsidRPr="00712AD6">
        <w:rPr>
          <w:rFonts w:ascii="標楷體" w:eastAsia="標楷體" w:hAnsi="標楷體"/>
          <w:b/>
          <w:sz w:val="36"/>
          <w:szCs w:val="36"/>
        </w:rPr>
        <w:lastRenderedPageBreak/>
        <w:t>臺北市立三民國民中學111學年度</w:t>
      </w:r>
      <w:r w:rsidRPr="00712AD6">
        <w:rPr>
          <w:rFonts w:ascii="標楷體" w:eastAsia="標楷體" w:hAnsi="標楷體" w:hint="eastAsia"/>
          <w:b/>
          <w:sz w:val="36"/>
          <w:szCs w:val="36"/>
        </w:rPr>
        <w:t>代理教師甄選</w:t>
      </w:r>
    </w:p>
    <w:p w:rsidR="00C73C25" w:rsidRPr="00712AD6" w:rsidRDefault="00C73C25" w:rsidP="00C73C25">
      <w:pPr>
        <w:spacing w:line="0" w:lineRule="atLeast"/>
        <w:jc w:val="distribute"/>
        <w:rPr>
          <w:rFonts w:ascii="標楷體" w:eastAsia="標楷體" w:hAnsi="標楷體"/>
          <w:b/>
          <w:sz w:val="36"/>
          <w:szCs w:val="36"/>
        </w:rPr>
      </w:pPr>
      <w:r w:rsidRPr="00712AD6">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712AD6" w:rsidRPr="00712AD6" w:rsidTr="00353014">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C73C25" w:rsidRPr="00712AD6" w:rsidRDefault="00C73C25" w:rsidP="00353014">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C73C25" w:rsidRPr="00712AD6" w:rsidRDefault="00C73C25" w:rsidP="00353014">
            <w:pPr>
              <w:ind w:left="560" w:hangingChars="200" w:hanging="560"/>
              <w:contextualSpacing/>
              <w:jc w:val="center"/>
              <w:rPr>
                <w:rFonts w:ascii="標楷體" w:eastAsia="標楷體" w:hAnsi="標楷體"/>
                <w:sz w:val="28"/>
                <w:szCs w:val="22"/>
              </w:rPr>
            </w:pPr>
            <w:r w:rsidRPr="00712AD6">
              <w:rPr>
                <w:rFonts w:ascii="標楷體" w:eastAsia="標楷體" w:hAnsi="標楷體" w:hint="eastAsia"/>
                <w:sz w:val="28"/>
              </w:rPr>
              <w:t>□男</w:t>
            </w:r>
            <w:r w:rsidRPr="00712AD6">
              <w:rPr>
                <w:rFonts w:ascii="標楷體" w:eastAsia="標楷體" w:hAnsi="標楷體"/>
                <w:sz w:val="28"/>
              </w:rPr>
              <w:t xml:space="preserve">        </w:t>
            </w:r>
            <w:r w:rsidRPr="00712AD6">
              <w:rPr>
                <w:rFonts w:ascii="標楷體" w:eastAsia="標楷體" w:hAnsi="標楷體" w:hint="eastAsia"/>
                <w:sz w:val="28"/>
              </w:rPr>
              <w:t>□女</w:t>
            </w:r>
          </w:p>
        </w:tc>
      </w:tr>
      <w:tr w:rsidR="00712AD6" w:rsidRPr="00712AD6" w:rsidTr="00353014">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snapToGrid w:val="0"/>
              <w:contextualSpacing/>
              <w:jc w:val="center"/>
              <w:rPr>
                <w:rFonts w:ascii="標楷體" w:eastAsia="標楷體" w:hAnsi="標楷體"/>
                <w:sz w:val="28"/>
                <w:szCs w:val="22"/>
              </w:rPr>
            </w:pPr>
            <w:r w:rsidRPr="00712AD6">
              <w:rPr>
                <w:rFonts w:ascii="標楷體" w:eastAsia="標楷體" w:hAnsi="標楷體" w:hint="eastAsia"/>
                <w:sz w:val="28"/>
              </w:rPr>
              <w:t>身心障礙證</w:t>
            </w:r>
            <w:r w:rsidRPr="00712AD6">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560" w:right="57" w:hangingChars="200" w:hanging="560"/>
              <w:contextualSpacing/>
              <w:jc w:val="center"/>
              <w:rPr>
                <w:rFonts w:ascii="標楷體" w:eastAsia="標楷體" w:hAnsi="標楷體"/>
                <w:sz w:val="28"/>
                <w:szCs w:val="28"/>
              </w:rPr>
            </w:pPr>
            <w:r w:rsidRPr="00712AD6">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Chars="200" w:hanging="560"/>
              <w:contextualSpacing/>
              <w:jc w:val="center"/>
              <w:rPr>
                <w:rFonts w:ascii="標楷體" w:eastAsia="標楷體" w:hAnsi="標楷體"/>
                <w:sz w:val="28"/>
                <w:szCs w:val="22"/>
              </w:rPr>
            </w:pPr>
          </w:p>
        </w:tc>
      </w:tr>
      <w:tr w:rsidR="00712AD6" w:rsidRPr="00712AD6" w:rsidTr="00353014">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655" w:hangingChars="234" w:hanging="655"/>
              <w:contextualSpacing/>
              <w:jc w:val="both"/>
              <w:rPr>
                <w:rFonts w:ascii="標楷體" w:eastAsia="標楷體" w:hAnsi="標楷體"/>
                <w:sz w:val="28"/>
              </w:rPr>
            </w:pPr>
            <w:r w:rsidRPr="00712AD6">
              <w:rPr>
                <w:rFonts w:ascii="標楷體" w:eastAsia="標楷體" w:hAnsi="標楷體" w:hint="eastAsia"/>
                <w:sz w:val="28"/>
              </w:rPr>
              <w:t>日</w:t>
            </w:r>
            <w:r w:rsidRPr="00712AD6">
              <w:rPr>
                <w:rFonts w:ascii="標楷體" w:eastAsia="標楷體" w:hAnsi="標楷體"/>
                <w:sz w:val="28"/>
              </w:rPr>
              <w:t>(   )</w:t>
            </w:r>
          </w:p>
          <w:p w:rsidR="00C73C25" w:rsidRPr="00712AD6" w:rsidRDefault="00C73C25" w:rsidP="00353014">
            <w:pPr>
              <w:snapToGrid w:val="0"/>
              <w:ind w:left="655" w:hangingChars="234" w:hanging="655"/>
              <w:contextualSpacing/>
              <w:jc w:val="both"/>
              <w:rPr>
                <w:rFonts w:ascii="標楷體" w:eastAsia="標楷體" w:hAnsi="標楷體"/>
                <w:sz w:val="28"/>
              </w:rPr>
            </w:pPr>
            <w:r w:rsidRPr="00712AD6">
              <w:rPr>
                <w:rFonts w:ascii="標楷體" w:eastAsia="標楷體" w:hAnsi="標楷體" w:hint="eastAsia"/>
                <w:sz w:val="28"/>
              </w:rPr>
              <w:t>夜</w:t>
            </w:r>
            <w:r w:rsidRPr="00712AD6">
              <w:rPr>
                <w:rFonts w:ascii="標楷體" w:eastAsia="標楷體" w:hAnsi="標楷體"/>
                <w:sz w:val="28"/>
              </w:rPr>
              <w:t>(   )</w:t>
            </w:r>
          </w:p>
          <w:p w:rsidR="00C73C25" w:rsidRPr="00712AD6" w:rsidRDefault="00C73C25" w:rsidP="00353014">
            <w:pPr>
              <w:snapToGrid w:val="0"/>
              <w:ind w:left="655" w:hangingChars="234" w:hanging="655"/>
              <w:contextualSpacing/>
              <w:jc w:val="both"/>
              <w:rPr>
                <w:rFonts w:ascii="標楷體" w:eastAsia="標楷體" w:hAnsi="標楷體"/>
                <w:sz w:val="28"/>
                <w:szCs w:val="22"/>
              </w:rPr>
            </w:pPr>
            <w:r w:rsidRPr="00712AD6">
              <w:rPr>
                <w:rFonts w:ascii="標楷體" w:eastAsia="標楷體" w:hAnsi="標楷體" w:hint="eastAsia"/>
                <w:sz w:val="28"/>
              </w:rPr>
              <w:t>行動電話：</w:t>
            </w: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ind w:left="560" w:right="57" w:hangingChars="200" w:hanging="560"/>
              <w:contextualSpacing/>
              <w:jc w:val="center"/>
              <w:rPr>
                <w:rFonts w:ascii="標楷體" w:eastAsia="標楷體" w:hAnsi="標楷體"/>
                <w:sz w:val="28"/>
                <w:szCs w:val="22"/>
              </w:rPr>
            </w:pPr>
          </w:p>
        </w:tc>
      </w:tr>
      <w:tr w:rsidR="00712AD6" w:rsidRPr="00712AD6" w:rsidTr="00353014">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rsidR="00C73C25" w:rsidRPr="00712AD6" w:rsidRDefault="00C73C25" w:rsidP="00353014">
            <w:pPr>
              <w:ind w:leftChars="200" w:left="1160" w:rightChars="200" w:right="480" w:hangingChars="200" w:hanging="680"/>
              <w:contextualSpacing/>
              <w:jc w:val="center"/>
              <w:rPr>
                <w:rFonts w:ascii="標楷體" w:eastAsia="標楷體" w:hAnsi="標楷體"/>
                <w:sz w:val="32"/>
                <w:szCs w:val="32"/>
              </w:rPr>
            </w:pPr>
            <w:r w:rsidRPr="00712AD6">
              <w:rPr>
                <w:rFonts w:ascii="標楷體" w:eastAsia="標楷體" w:hAnsi="標楷體" w:hint="eastAsia"/>
                <w:spacing w:val="20"/>
                <w:sz w:val="32"/>
                <w:szCs w:val="32"/>
              </w:rPr>
              <w:t>考生應考服務項目（</w:t>
            </w:r>
            <w:r w:rsidRPr="00712AD6">
              <w:rPr>
                <w:rFonts w:ascii="標楷體" w:eastAsia="標楷體" w:hAnsi="標楷體" w:hint="eastAsia"/>
                <w:sz w:val="32"/>
                <w:szCs w:val="32"/>
              </w:rPr>
              <w:t>請依實際需求勾選</w:t>
            </w:r>
            <w:r w:rsidRPr="00712AD6">
              <w:rPr>
                <w:rFonts w:ascii="標楷體" w:eastAsia="標楷體" w:hAnsi="標楷體" w:hint="eastAsia"/>
                <w:spacing w:val="20"/>
                <w:sz w:val="32"/>
                <w:szCs w:val="32"/>
              </w:rPr>
              <w:t>）</w:t>
            </w:r>
          </w:p>
        </w:tc>
      </w:tr>
      <w:tr w:rsidR="00712AD6" w:rsidRPr="00712AD6" w:rsidTr="00353014">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00" w:hangingChars="200" w:hanging="500"/>
              <w:contextualSpacing/>
              <w:jc w:val="center"/>
              <w:rPr>
                <w:rFonts w:ascii="標楷體" w:eastAsia="標楷體" w:hAnsi="標楷體"/>
                <w:sz w:val="28"/>
                <w:szCs w:val="22"/>
              </w:rPr>
            </w:pPr>
            <w:r w:rsidRPr="00712AD6">
              <w:rPr>
                <w:rFonts w:ascii="標楷體" w:eastAsia="標楷體" w:hAnsi="標楷體" w:hint="eastAsia"/>
                <w:spacing w:val="-30"/>
                <w:sz w:val="28"/>
              </w:rPr>
              <w:t>試</w:t>
            </w:r>
            <w:r w:rsidRPr="00712AD6">
              <w:rPr>
                <w:rFonts w:ascii="標楷體" w:eastAsia="標楷體" w:hAnsi="標楷體"/>
                <w:spacing w:val="-30"/>
                <w:sz w:val="28"/>
              </w:rPr>
              <w:t xml:space="preserve"> </w:t>
            </w:r>
            <w:r w:rsidRPr="00712AD6">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z w:val="28"/>
                <w:szCs w:val="28"/>
              </w:rPr>
            </w:pPr>
            <w:r w:rsidRPr="00712AD6">
              <w:rPr>
                <w:rFonts w:ascii="標楷體" w:eastAsia="標楷體" w:hAnsi="標楷體" w:hint="eastAsia"/>
                <w:sz w:val="28"/>
                <w:szCs w:val="28"/>
              </w:rPr>
              <w:t>□提供放大</w:t>
            </w:r>
            <w:r w:rsidRPr="00712AD6">
              <w:rPr>
                <w:rFonts w:ascii="標楷體" w:eastAsia="標楷體" w:hAnsi="標楷體"/>
                <w:sz w:val="28"/>
                <w:szCs w:val="28"/>
              </w:rPr>
              <w:t>2</w:t>
            </w:r>
            <w:r w:rsidRPr="00712AD6">
              <w:rPr>
                <w:rFonts w:ascii="標楷體" w:eastAsia="標楷體" w:hAnsi="標楷體" w:hint="eastAsia"/>
                <w:sz w:val="28"/>
                <w:szCs w:val="28"/>
              </w:rPr>
              <w:t>倍之試</w:t>
            </w:r>
            <w:r w:rsidRPr="00712AD6">
              <w:rPr>
                <w:rFonts w:ascii="標楷體" w:eastAsia="標楷體" w:hAnsi="標楷體" w:hint="eastAsia"/>
                <w:spacing w:val="-30"/>
                <w:sz w:val="28"/>
              </w:rPr>
              <w:t>題</w:t>
            </w:r>
            <w:r w:rsidRPr="00712AD6">
              <w:rPr>
                <w:rFonts w:ascii="標楷體" w:eastAsia="標楷體" w:hAnsi="標楷體"/>
                <w:sz w:val="28"/>
                <w:szCs w:val="28"/>
              </w:rPr>
              <w:t xml:space="preserve">        </w:t>
            </w:r>
          </w:p>
          <w:p w:rsidR="00C73C25" w:rsidRPr="00712AD6" w:rsidRDefault="00C73C25" w:rsidP="00353014">
            <w:pPr>
              <w:snapToGrid w:val="0"/>
              <w:ind w:left="560" w:right="57" w:hangingChars="200" w:hanging="560"/>
              <w:contextualSpacing/>
              <w:rPr>
                <w:rFonts w:ascii="標楷體" w:eastAsia="標楷體" w:hAnsi="標楷體"/>
                <w:sz w:val="28"/>
                <w:szCs w:val="28"/>
              </w:rPr>
            </w:pPr>
            <w:r w:rsidRPr="00712AD6">
              <w:rPr>
                <w:rFonts w:ascii="標楷體" w:eastAsia="標楷體" w:hAnsi="標楷體" w:hint="eastAsia"/>
                <w:sz w:val="28"/>
                <w:szCs w:val="28"/>
              </w:rPr>
              <w:t>□報讀試題</w:t>
            </w:r>
          </w:p>
        </w:tc>
      </w:tr>
      <w:tr w:rsidR="00712AD6" w:rsidRPr="00712AD6" w:rsidTr="00353014">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00" w:hangingChars="200" w:hanging="500"/>
              <w:contextualSpacing/>
              <w:jc w:val="center"/>
              <w:rPr>
                <w:rFonts w:ascii="標楷體" w:eastAsia="標楷體" w:hAnsi="標楷體"/>
                <w:spacing w:val="-30"/>
                <w:sz w:val="28"/>
                <w:szCs w:val="22"/>
              </w:rPr>
            </w:pPr>
            <w:r w:rsidRPr="00712AD6">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z w:val="28"/>
                <w:szCs w:val="28"/>
              </w:rPr>
            </w:pP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以原答案卷（卡）放大之</w:t>
            </w:r>
            <w:r w:rsidRPr="00712AD6">
              <w:rPr>
                <w:rFonts w:ascii="標楷體" w:eastAsia="標楷體" w:hAnsi="標楷體"/>
                <w:sz w:val="28"/>
                <w:szCs w:val="28"/>
              </w:rPr>
              <w:t>A4</w:t>
            </w:r>
            <w:r w:rsidRPr="00712AD6">
              <w:rPr>
                <w:rFonts w:ascii="標楷體" w:eastAsia="標楷體" w:hAnsi="標楷體" w:hint="eastAsia"/>
                <w:sz w:val="28"/>
                <w:szCs w:val="28"/>
              </w:rPr>
              <w:t>影印本作答</w:t>
            </w:r>
          </w:p>
          <w:p w:rsidR="00C73C25" w:rsidRPr="00712AD6" w:rsidRDefault="00C73C25" w:rsidP="00353014">
            <w:pPr>
              <w:snapToGrid w:val="0"/>
              <w:ind w:right="57"/>
              <w:contextualSpacing/>
              <w:rPr>
                <w:rFonts w:ascii="標楷體" w:eastAsia="標楷體" w:hAnsi="標楷體"/>
                <w:sz w:val="28"/>
                <w:szCs w:val="28"/>
              </w:rPr>
            </w:pPr>
            <w:r w:rsidRPr="00712AD6">
              <w:rPr>
                <w:rFonts w:ascii="標楷體" w:eastAsia="標楷體" w:hAnsi="標楷體" w:hint="eastAsia"/>
                <w:sz w:val="28"/>
                <w:szCs w:val="28"/>
              </w:rPr>
              <w:t>□以</w:t>
            </w:r>
            <w:r w:rsidRPr="00712AD6">
              <w:rPr>
                <w:rFonts w:ascii="標楷體" w:eastAsia="標楷體" w:hAnsi="標楷體"/>
                <w:sz w:val="28"/>
                <w:szCs w:val="28"/>
              </w:rPr>
              <w:t>A4</w:t>
            </w:r>
            <w:r w:rsidRPr="00712AD6">
              <w:rPr>
                <w:rFonts w:ascii="標楷體" w:eastAsia="標楷體" w:hAnsi="標楷體" w:hint="eastAsia"/>
                <w:sz w:val="28"/>
                <w:szCs w:val="28"/>
              </w:rPr>
              <w:t>空白紙代替答案卷（卡）作答</w:t>
            </w:r>
          </w:p>
        </w:tc>
      </w:tr>
      <w:tr w:rsidR="00712AD6" w:rsidRPr="00712AD6" w:rsidTr="00353014">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z w:val="28"/>
                <w:szCs w:val="28"/>
              </w:rPr>
            </w:pPr>
            <w:r w:rsidRPr="00712AD6">
              <w:rPr>
                <w:rFonts w:ascii="標楷體" w:eastAsia="標楷體" w:hAnsi="標楷體" w:hint="eastAsia"/>
                <w:sz w:val="28"/>
                <w:szCs w:val="28"/>
              </w:rPr>
              <w:t>□試場安排在</w:t>
            </w:r>
            <w:r w:rsidRPr="00712AD6">
              <w:rPr>
                <w:rFonts w:ascii="標楷體" w:eastAsia="標楷體" w:hAnsi="標楷體"/>
                <w:sz w:val="28"/>
                <w:szCs w:val="28"/>
              </w:rPr>
              <w:t>1</w:t>
            </w:r>
            <w:r w:rsidRPr="00712AD6">
              <w:rPr>
                <w:rFonts w:ascii="標楷體" w:eastAsia="標楷體" w:hAnsi="標楷體" w:hint="eastAsia"/>
                <w:sz w:val="28"/>
                <w:szCs w:val="28"/>
              </w:rPr>
              <w:t>樓或設有電梯之試場</w:t>
            </w:r>
          </w:p>
        </w:tc>
      </w:tr>
      <w:tr w:rsidR="00712AD6" w:rsidRPr="00712AD6" w:rsidTr="00353014">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pacing w:val="30"/>
                <w:sz w:val="28"/>
                <w:szCs w:val="28"/>
              </w:rPr>
            </w:pP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其他：</w:t>
            </w:r>
            <w:r w:rsidRPr="00712AD6">
              <w:rPr>
                <w:rFonts w:ascii="標楷體" w:eastAsia="標楷體" w:hAnsi="標楷體" w:hint="eastAsia"/>
                <w:sz w:val="28"/>
                <w:szCs w:val="28"/>
                <w:u w:val="single"/>
              </w:rPr>
              <w:t xml:space="preserve">　　　　　　　　　　　　　</w:t>
            </w:r>
          </w:p>
        </w:tc>
      </w:tr>
      <w:tr w:rsidR="00712AD6" w:rsidRPr="00712AD6" w:rsidTr="00353014">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z w:val="28"/>
                <w:szCs w:val="28"/>
              </w:rPr>
            </w:pP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有影響試場秩序之虞，須另安排座位</w:t>
            </w:r>
          </w:p>
          <w:p w:rsidR="00C73C25" w:rsidRPr="00712AD6" w:rsidRDefault="00C73C25" w:rsidP="00353014">
            <w:pPr>
              <w:snapToGrid w:val="0"/>
              <w:spacing w:beforeLines="50" w:before="120"/>
              <w:ind w:left="620" w:right="57" w:hangingChars="200" w:hanging="620"/>
              <w:contextualSpacing/>
              <w:rPr>
                <w:rFonts w:ascii="標楷體" w:eastAsia="標楷體" w:hAnsi="標楷體"/>
                <w:sz w:val="28"/>
                <w:szCs w:val="28"/>
              </w:rPr>
            </w:pP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其他：</w:t>
            </w:r>
            <w:r w:rsidRPr="00712AD6">
              <w:rPr>
                <w:rFonts w:ascii="標楷體" w:eastAsia="標楷體" w:hAnsi="標楷體" w:hint="eastAsia"/>
                <w:sz w:val="28"/>
                <w:szCs w:val="28"/>
                <w:u w:val="single"/>
              </w:rPr>
              <w:t xml:space="preserve">　　　　　　　　　　　　　</w:t>
            </w:r>
          </w:p>
        </w:tc>
      </w:tr>
      <w:tr w:rsidR="00712AD6" w:rsidRPr="00712AD6" w:rsidTr="00353014">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snapToGrid w:val="0"/>
              <w:ind w:left="560" w:right="113" w:hanging="560"/>
              <w:contextualSpacing/>
              <w:jc w:val="center"/>
              <w:rPr>
                <w:rFonts w:ascii="標楷體" w:eastAsia="標楷體" w:hAnsi="標楷體"/>
                <w:sz w:val="28"/>
              </w:rPr>
            </w:pPr>
            <w:r w:rsidRPr="00712AD6">
              <w:rPr>
                <w:rFonts w:ascii="標楷體" w:eastAsia="標楷體" w:hAnsi="標楷體" w:hint="eastAsia"/>
                <w:sz w:val="28"/>
              </w:rPr>
              <w:t>自備輔具</w:t>
            </w:r>
          </w:p>
          <w:p w:rsidR="00C73C25" w:rsidRPr="00712AD6" w:rsidRDefault="00C73C25" w:rsidP="00353014">
            <w:pPr>
              <w:snapToGrid w:val="0"/>
              <w:ind w:left="440" w:right="113" w:hangingChars="200" w:hanging="440"/>
              <w:contextualSpacing/>
              <w:jc w:val="center"/>
              <w:rPr>
                <w:rFonts w:ascii="標楷體" w:eastAsia="標楷體" w:hAnsi="標楷體"/>
                <w:spacing w:val="-20"/>
                <w:szCs w:val="22"/>
              </w:rPr>
            </w:pPr>
            <w:r w:rsidRPr="00712AD6">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spacing w:line="276" w:lineRule="auto"/>
              <w:ind w:left="655" w:right="57" w:hangingChars="234" w:hanging="655"/>
              <w:rPr>
                <w:rFonts w:ascii="標楷體" w:eastAsia="標楷體" w:hAnsi="標楷體"/>
                <w:sz w:val="28"/>
                <w:szCs w:val="28"/>
              </w:rPr>
            </w:pPr>
            <w:r w:rsidRPr="00712AD6">
              <w:rPr>
                <w:rFonts w:ascii="標楷體" w:eastAsia="標楷體" w:hAnsi="標楷體" w:hint="eastAsia"/>
                <w:sz w:val="28"/>
                <w:szCs w:val="28"/>
              </w:rPr>
              <w:t>□檯燈　　□放大鏡　　　□擴視機　　　□點字機　　□助聽器</w:t>
            </w:r>
          </w:p>
          <w:p w:rsidR="00C73C25" w:rsidRPr="00712AD6" w:rsidRDefault="00C73C25" w:rsidP="00353014">
            <w:pPr>
              <w:snapToGrid w:val="0"/>
              <w:spacing w:beforeLines="50" w:before="120"/>
              <w:ind w:left="560" w:right="57" w:hangingChars="200" w:hanging="560"/>
              <w:contextualSpacing/>
              <w:rPr>
                <w:rFonts w:ascii="標楷體" w:eastAsia="標楷體" w:hAnsi="標楷體"/>
                <w:sz w:val="28"/>
                <w:szCs w:val="28"/>
                <w:u w:val="single"/>
              </w:rPr>
            </w:pPr>
            <w:r w:rsidRPr="00712AD6">
              <w:rPr>
                <w:rFonts w:ascii="標楷體" w:eastAsia="標楷體" w:hAnsi="標楷體" w:hint="eastAsia"/>
                <w:sz w:val="28"/>
                <w:szCs w:val="28"/>
              </w:rPr>
              <w:t xml:space="preserve">□醫療器材　　　</w:t>
            </w: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盲用電腦　　　□其他：</w:t>
            </w:r>
            <w:r w:rsidRPr="00712AD6">
              <w:rPr>
                <w:rFonts w:ascii="標楷體" w:eastAsia="標楷體" w:hAnsi="標楷體" w:hint="eastAsia"/>
                <w:sz w:val="28"/>
                <w:szCs w:val="28"/>
                <w:u w:val="single"/>
              </w:rPr>
              <w:t xml:space="preserve">　　　　　　　　　</w:t>
            </w:r>
          </w:p>
        </w:tc>
      </w:tr>
      <w:tr w:rsidR="00712AD6" w:rsidRPr="00712AD6" w:rsidTr="00353014">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rsidR="00C73C25" w:rsidRPr="00712AD6" w:rsidRDefault="00C73C25" w:rsidP="00353014">
            <w:pPr>
              <w:ind w:left="640" w:hangingChars="200" w:hanging="640"/>
              <w:contextualSpacing/>
              <w:jc w:val="center"/>
              <w:rPr>
                <w:rFonts w:ascii="標楷體" w:eastAsia="標楷體" w:hAnsi="標楷體"/>
                <w:sz w:val="28"/>
                <w:szCs w:val="22"/>
              </w:rPr>
            </w:pPr>
            <w:r w:rsidRPr="00712AD6">
              <w:rPr>
                <w:rFonts w:ascii="標楷體" w:eastAsia="標楷體" w:hAnsi="標楷體" w:hint="eastAsia"/>
                <w:sz w:val="32"/>
              </w:rPr>
              <w:t>身心障礙證</w:t>
            </w:r>
            <w:r w:rsidRPr="00712AD6">
              <w:rPr>
                <w:rFonts w:ascii="標楷體" w:eastAsia="標楷體" w:hAnsi="標楷體"/>
                <w:sz w:val="32"/>
              </w:rPr>
              <w:t>明</w:t>
            </w:r>
            <w:r w:rsidRPr="00712AD6">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rsidR="00C73C25" w:rsidRPr="00712AD6" w:rsidRDefault="00C73C25" w:rsidP="00353014">
            <w:pPr>
              <w:ind w:left="640" w:hangingChars="200" w:hanging="640"/>
              <w:contextualSpacing/>
              <w:jc w:val="center"/>
              <w:rPr>
                <w:rFonts w:ascii="標楷體" w:eastAsia="標楷體" w:hAnsi="標楷體"/>
                <w:sz w:val="28"/>
                <w:szCs w:val="22"/>
              </w:rPr>
            </w:pPr>
            <w:r w:rsidRPr="00712AD6">
              <w:rPr>
                <w:rFonts w:ascii="標楷體" w:eastAsia="標楷體" w:hAnsi="標楷體" w:hint="eastAsia"/>
                <w:sz w:val="32"/>
              </w:rPr>
              <w:t>身心障礙證</w:t>
            </w:r>
            <w:r w:rsidRPr="00712AD6">
              <w:rPr>
                <w:rFonts w:ascii="標楷體" w:eastAsia="標楷體" w:hAnsi="標楷體"/>
                <w:sz w:val="32"/>
              </w:rPr>
              <w:t>明</w:t>
            </w:r>
            <w:r w:rsidRPr="00712AD6">
              <w:rPr>
                <w:rFonts w:ascii="標楷體" w:eastAsia="標楷體" w:hAnsi="標楷體" w:hint="eastAsia"/>
                <w:sz w:val="32"/>
              </w:rPr>
              <w:t>背面影本浮貼處</w:t>
            </w:r>
          </w:p>
        </w:tc>
      </w:tr>
    </w:tbl>
    <w:p w:rsidR="00C73C25" w:rsidRPr="00712AD6" w:rsidRDefault="00C73C25" w:rsidP="00C73C25">
      <w:pPr>
        <w:pStyle w:val="ae"/>
        <w:snapToGrid/>
        <w:spacing w:before="100" w:beforeAutospacing="1"/>
        <w:rPr>
          <w:rFonts w:ascii="標楷體" w:eastAsia="標楷體" w:hAnsi="標楷體"/>
          <w:sz w:val="28"/>
          <w:szCs w:val="28"/>
        </w:rPr>
      </w:pPr>
      <w:r w:rsidRPr="00712AD6">
        <w:rPr>
          <w:rFonts w:ascii="標楷體" w:eastAsia="標楷體" w:hAnsi="標楷體" w:hint="eastAsia"/>
          <w:sz w:val="24"/>
        </w:rPr>
        <w:t>註：本表填妥後，務請隨同報名表件於報名時一併繳交，俾憑辦理。</w:t>
      </w:r>
    </w:p>
    <w:sectPr w:rsidR="00C73C25" w:rsidRPr="00712AD6" w:rsidSect="00ED62D0">
      <w:footerReference w:type="even" r:id="rId8"/>
      <w:pgSz w:w="11907" w:h="16840"/>
      <w:pgMar w:top="1077" w:right="1134" w:bottom="993"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4BA" w:rsidRDefault="002A64BA">
      <w:pPr>
        <w:spacing w:line="240" w:lineRule="auto"/>
      </w:pPr>
      <w:r>
        <w:separator/>
      </w:r>
    </w:p>
  </w:endnote>
  <w:endnote w:type="continuationSeparator" w:id="0">
    <w:p w:rsidR="002A64BA" w:rsidRDefault="002A6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4BA" w:rsidRDefault="002A64BA">
      <w:pPr>
        <w:spacing w:line="240" w:lineRule="auto"/>
      </w:pPr>
      <w:r>
        <w:separator/>
      </w:r>
    </w:p>
  </w:footnote>
  <w:footnote w:type="continuationSeparator" w:id="0">
    <w:p w:rsidR="002A64BA" w:rsidRDefault="002A6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2" w15:restartNumberingAfterBreak="0">
    <w:nsid w:val="31DC73CF"/>
    <w:multiLevelType w:val="multilevel"/>
    <w:tmpl w:val="286AD910"/>
    <w:lvl w:ilvl="0">
      <w:start w:val="1"/>
      <w:numFmt w:val="decimal"/>
      <w:lvlText w:val="%1、"/>
      <w:lvlJc w:val="left"/>
      <w:pPr>
        <w:ind w:left="585" w:hanging="585"/>
      </w:pPr>
      <w:rPr>
        <w:rFonts w:ascii="標楷體" w:eastAsia="標楷體" w:hAnsi="標楷體" w:cs="標楷體"/>
        <w:b w:val="0"/>
        <w:i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9"/>
  </w:num>
  <w:num w:numId="3">
    <w:abstractNumId w:val="7"/>
  </w:num>
  <w:num w:numId="4">
    <w:abstractNumId w:val="3"/>
  </w:num>
  <w:num w:numId="5">
    <w:abstractNumId w:val="0"/>
  </w:num>
  <w:num w:numId="6">
    <w:abstractNumId w:val="6"/>
  </w:num>
  <w:num w:numId="7">
    <w:abstractNumId w:val="8"/>
  </w:num>
  <w:num w:numId="8">
    <w:abstractNumId w:val="5"/>
  </w:num>
  <w:num w:numId="9">
    <w:abstractNumId w:val="4"/>
  </w:num>
  <w:num w:numId="10">
    <w:abstractNumId w:val="10"/>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051B19"/>
    <w:rsid w:val="0011692D"/>
    <w:rsid w:val="001649AC"/>
    <w:rsid w:val="00166350"/>
    <w:rsid w:val="0017008E"/>
    <w:rsid w:val="00265F24"/>
    <w:rsid w:val="002A64BA"/>
    <w:rsid w:val="003629F8"/>
    <w:rsid w:val="00376C9C"/>
    <w:rsid w:val="00381C33"/>
    <w:rsid w:val="003A1525"/>
    <w:rsid w:val="003B19DC"/>
    <w:rsid w:val="003D2845"/>
    <w:rsid w:val="004D7051"/>
    <w:rsid w:val="00573FD2"/>
    <w:rsid w:val="00622595"/>
    <w:rsid w:val="006B7FDA"/>
    <w:rsid w:val="00704062"/>
    <w:rsid w:val="00712AD6"/>
    <w:rsid w:val="007A5604"/>
    <w:rsid w:val="008273F8"/>
    <w:rsid w:val="008D0C51"/>
    <w:rsid w:val="009030AE"/>
    <w:rsid w:val="009520AE"/>
    <w:rsid w:val="009A488C"/>
    <w:rsid w:val="009F0358"/>
    <w:rsid w:val="009F5E70"/>
    <w:rsid w:val="009F72AC"/>
    <w:rsid w:val="00A43EC9"/>
    <w:rsid w:val="00AD3226"/>
    <w:rsid w:val="00AF07C1"/>
    <w:rsid w:val="00AF1038"/>
    <w:rsid w:val="00B52D14"/>
    <w:rsid w:val="00C06285"/>
    <w:rsid w:val="00C73C25"/>
    <w:rsid w:val="00CE1940"/>
    <w:rsid w:val="00D41439"/>
    <w:rsid w:val="00DE0176"/>
    <w:rsid w:val="00E359A1"/>
    <w:rsid w:val="00E51DE5"/>
    <w:rsid w:val="00ED3A96"/>
    <w:rsid w:val="00ED62D0"/>
    <w:rsid w:val="00F66B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8F5D3"/>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link w:val="a8"/>
    <w:pPr>
      <w:adjustRightInd/>
      <w:spacing w:line="240" w:lineRule="auto"/>
      <w:textAlignment w:val="auto"/>
    </w:pPr>
    <w:rPr>
      <w:rFonts w:ascii="細明體" w:hAnsi="Courier New"/>
      <w:kern w:val="2"/>
    </w:rPr>
  </w:style>
  <w:style w:type="paragraph" w:styleId="a9">
    <w:name w:val="Note Heading"/>
    <w:basedOn w:val="a"/>
    <w:next w:val="a"/>
    <w:link w:val="aa"/>
    <w:pPr>
      <w:adjustRightInd/>
      <w:spacing w:line="240" w:lineRule="auto"/>
      <w:jc w:val="center"/>
      <w:textAlignment w:val="auto"/>
    </w:pPr>
    <w:rPr>
      <w:rFonts w:ascii="標楷體" w:eastAsia="標楷體"/>
      <w:kern w:val="2"/>
    </w:rPr>
  </w:style>
  <w:style w:type="paragraph" w:styleId="ab">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c">
    <w:name w:val="footer"/>
    <w:basedOn w:val="a"/>
    <w:rsid w:val="000242D2"/>
    <w:pPr>
      <w:tabs>
        <w:tab w:val="center" w:pos="4153"/>
        <w:tab w:val="right" w:pos="8306"/>
      </w:tabs>
      <w:snapToGrid w:val="0"/>
    </w:pPr>
    <w:rPr>
      <w:sz w:val="20"/>
    </w:rPr>
  </w:style>
  <w:style w:type="character" w:styleId="ad">
    <w:name w:val="page number"/>
    <w:basedOn w:val="a1"/>
    <w:rsid w:val="000242D2"/>
  </w:style>
  <w:style w:type="paragraph" w:styleId="ae">
    <w:name w:val="header"/>
    <w:basedOn w:val="a"/>
    <w:link w:val="af"/>
    <w:uiPriority w:val="99"/>
    <w:rsid w:val="00106189"/>
    <w:pPr>
      <w:tabs>
        <w:tab w:val="center" w:pos="4153"/>
        <w:tab w:val="right" w:pos="8306"/>
      </w:tabs>
      <w:snapToGrid w:val="0"/>
    </w:pPr>
    <w:rPr>
      <w:sz w:val="20"/>
    </w:rPr>
  </w:style>
  <w:style w:type="character" w:customStyle="1" w:styleId="af">
    <w:name w:val="頁首 字元"/>
    <w:basedOn w:val="a1"/>
    <w:link w:val="ae"/>
    <w:uiPriority w:val="99"/>
    <w:rsid w:val="00106189"/>
  </w:style>
  <w:style w:type="paragraph" w:styleId="af0">
    <w:name w:val="List Paragraph"/>
    <w:basedOn w:val="a"/>
    <w:uiPriority w:val="34"/>
    <w:qFormat/>
    <w:rsid w:val="002E2390"/>
    <w:pPr>
      <w:ind w:leftChars="200" w:left="480"/>
    </w:pPr>
  </w:style>
  <w:style w:type="table" w:styleId="af1">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2">
    <w:name w:val="Hyperlink"/>
    <w:basedOn w:val="a1"/>
    <w:unhideWhenUsed/>
    <w:rsid w:val="00BD7DDC"/>
    <w:rPr>
      <w:color w:val="0563C1" w:themeColor="hyperlink"/>
      <w:u w:val="single"/>
    </w:rPr>
  </w:style>
  <w:style w:type="character" w:styleId="af3">
    <w:name w:val="Unresolved Mention"/>
    <w:basedOn w:val="a1"/>
    <w:uiPriority w:val="99"/>
    <w:semiHidden/>
    <w:unhideWhenUsed/>
    <w:rsid w:val="00BD7DDC"/>
    <w:rPr>
      <w:color w:val="605E5C"/>
      <w:shd w:val="clear" w:color="auto" w:fill="E1DFDD"/>
    </w:rPr>
  </w:style>
  <w:style w:type="character" w:customStyle="1" w:styleId="aa">
    <w:name w:val="註釋標題 字元"/>
    <w:basedOn w:val="a1"/>
    <w:link w:val="a9"/>
    <w:rsid w:val="006E5A24"/>
    <w:rPr>
      <w:rFonts w:ascii="標楷體" w:eastAsia="標楷體"/>
      <w:kern w:val="2"/>
      <w:sz w:val="24"/>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customStyle="1" w:styleId="a8">
    <w:name w:val="純文字 字元"/>
    <w:basedOn w:val="a1"/>
    <w:link w:val="a7"/>
    <w:rsid w:val="00AF1038"/>
    <w:rPr>
      <w:rFonts w:ascii="細明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11</cp:revision>
  <dcterms:created xsi:type="dcterms:W3CDTF">2023-03-25T07:04:00Z</dcterms:created>
  <dcterms:modified xsi:type="dcterms:W3CDTF">2023-03-30T08:45:00Z</dcterms:modified>
</cp:coreProperties>
</file>